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E507AF">
        <w:trPr>
          <w:trHeight w:val="1843"/>
        </w:trPr>
        <w:tc>
          <w:tcPr>
            <w:tcW w:w="2401" w:type="dxa"/>
          </w:tcPr>
          <w:p w:rsidR="000156E5" w:rsidRPr="002C102F" w:rsidRDefault="000156E5" w:rsidP="00E507AF">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8A72C4" w:rsidP="00E507AF">
            <w:pPr>
              <w:spacing w:after="0"/>
              <w:jc w:val="center"/>
              <w:rPr>
                <w:rFonts w:cs="Arial"/>
                <w:b/>
                <w:color w:val="000090"/>
                <w:sz w:val="28"/>
                <w:szCs w:val="28"/>
              </w:rPr>
            </w:pPr>
            <w:r w:rsidRPr="008A72C4">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E507AF">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E507AF">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E507AF">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Default="000156E5" w:rsidP="00E507AF">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A16A61">
              <w:rPr>
                <w:rFonts w:cs="Arial"/>
                <w:b/>
                <w:bCs/>
                <w:caps/>
                <w:color w:val="000090"/>
                <w:sz w:val="16"/>
              </w:rPr>
              <w:t xml:space="preserve">Regulatory </w:t>
            </w:r>
          </w:p>
          <w:p w:rsidR="003F0147" w:rsidRPr="00604D76" w:rsidRDefault="003F0147" w:rsidP="00E507AF">
            <w:pPr>
              <w:spacing w:after="0"/>
              <w:jc w:val="center"/>
              <w:rPr>
                <w:rFonts w:cs="Arial"/>
                <w:b/>
                <w:bCs/>
                <w:caps/>
                <w:color w:val="000090"/>
                <w:sz w:val="16"/>
              </w:rPr>
            </w:pPr>
          </w:p>
        </w:tc>
      </w:tr>
      <w:bookmarkEnd w:id="0"/>
    </w:tbl>
    <w:p w:rsidR="00E507AF" w:rsidRDefault="00E507AF" w:rsidP="00E507AF">
      <w:pPr>
        <w:spacing w:line="240" w:lineRule="exact"/>
      </w:pPr>
    </w:p>
    <w:p w:rsidR="00E507AF" w:rsidRDefault="00E507AF" w:rsidP="00E507AF">
      <w:pPr>
        <w:spacing w:line="240" w:lineRule="exact"/>
        <w:jc w:val="center"/>
        <w:rPr>
          <w:b/>
        </w:rPr>
      </w:pPr>
      <w:r>
        <w:rPr>
          <w:b/>
        </w:rPr>
        <w:t>Sample Onboarding Checklist</w:t>
      </w:r>
    </w:p>
    <w:p w:rsidR="00E507AF" w:rsidRDefault="00E507AF" w:rsidP="00E507AF">
      <w:pPr>
        <w:spacing w:line="240" w:lineRule="exact"/>
        <w:rPr>
          <w:b/>
        </w:rPr>
      </w:pPr>
    </w:p>
    <w:p w:rsidR="00E507AF" w:rsidRPr="00217B7C" w:rsidRDefault="00E507AF" w:rsidP="00E507AF">
      <w:pPr>
        <w:spacing w:line="240" w:lineRule="exact"/>
        <w:rPr>
          <w:b/>
          <w:sz w:val="20"/>
          <w:szCs w:val="20"/>
        </w:rPr>
      </w:pPr>
      <w:r w:rsidRPr="00217B7C">
        <w:rPr>
          <w:b/>
          <w:sz w:val="20"/>
          <w:szCs w:val="20"/>
        </w:rPr>
        <w:t>Instructions for Recruiting:</w:t>
      </w:r>
    </w:p>
    <w:p w:rsidR="00E507AF" w:rsidRPr="00217B7C" w:rsidRDefault="00E507AF" w:rsidP="00E507AF">
      <w:pPr>
        <w:spacing w:line="240" w:lineRule="exact"/>
        <w:rPr>
          <w:sz w:val="20"/>
          <w:szCs w:val="20"/>
        </w:rPr>
      </w:pPr>
      <w:r w:rsidRPr="00217B7C">
        <w:rPr>
          <w:sz w:val="20"/>
          <w:szCs w:val="20"/>
        </w:rPr>
        <w:t xml:space="preserve">This onboarding checklist contains </w:t>
      </w:r>
      <w:r w:rsidR="00037417" w:rsidRPr="00217B7C">
        <w:rPr>
          <w:sz w:val="20"/>
          <w:szCs w:val="20"/>
        </w:rPr>
        <w:t xml:space="preserve">sample activities that </w:t>
      </w:r>
      <w:r w:rsidR="00B2070B" w:rsidRPr="00217B7C">
        <w:rPr>
          <w:sz w:val="20"/>
          <w:szCs w:val="20"/>
        </w:rPr>
        <w:t xml:space="preserve">are considered to be best practices for </w:t>
      </w:r>
      <w:r w:rsidRPr="00217B7C">
        <w:rPr>
          <w:sz w:val="20"/>
          <w:szCs w:val="20"/>
        </w:rPr>
        <w:t xml:space="preserve"> increasing new hire performance and engagement.  Alter the checklist to reflect onboarding activities for hires at your organization, and assign owners (e.g., Recruiting, hiring manager, or HR generalist) for each activity.  Once you have customized the checklist appropriately, provide it to hiring managers to inform them of the process and keep them accountable for completing necessary onboarding activities.  Delete this text before presenting to hiring managers.</w:t>
      </w:r>
    </w:p>
    <w:p w:rsidR="00B2070B" w:rsidRPr="00217B7C" w:rsidRDefault="00B2070B" w:rsidP="00E507AF">
      <w:pPr>
        <w:spacing w:line="240" w:lineRule="exact"/>
        <w:rPr>
          <w:sz w:val="20"/>
          <w:szCs w:val="20"/>
        </w:rPr>
      </w:pPr>
      <w:r w:rsidRPr="00217B7C">
        <w:rPr>
          <w:sz w:val="20"/>
          <w:szCs w:val="20"/>
        </w:rPr>
        <w:t>Studies clearly illustrate that a strong effective onboarding program can reduce staff turnover by 50% of more. The savings are huge.</w:t>
      </w:r>
    </w:p>
    <w:p w:rsidR="00E507AF" w:rsidRPr="00217B7C" w:rsidRDefault="00037417" w:rsidP="00E507AF">
      <w:pPr>
        <w:spacing w:line="240" w:lineRule="exact"/>
        <w:rPr>
          <w:sz w:val="20"/>
          <w:szCs w:val="20"/>
        </w:rPr>
      </w:pPr>
      <w:r w:rsidRPr="00217B7C">
        <w:rPr>
          <w:sz w:val="20"/>
          <w:szCs w:val="20"/>
        </w:rPr>
        <w:t xml:space="preserve">If you require additional information on tax deductions or vacation entitlement for an employee, please consult </w:t>
      </w:r>
      <w:r w:rsidRPr="00217B7C">
        <w:rPr>
          <w:sz w:val="20"/>
          <w:szCs w:val="20"/>
          <w:u w:val="single"/>
        </w:rPr>
        <w:t xml:space="preserve">http://www.cra-arc.gc. for further information. </w:t>
      </w:r>
      <w:r w:rsidRPr="00217B7C">
        <w:rPr>
          <w:sz w:val="20"/>
          <w:szCs w:val="20"/>
        </w:rPr>
        <w:t>Each province/territory has unique overtime, vacation so take the time to ensure you have the correct information. Should y</w:t>
      </w:r>
      <w:r w:rsidR="003F0147" w:rsidRPr="00217B7C">
        <w:rPr>
          <w:sz w:val="20"/>
          <w:szCs w:val="20"/>
        </w:rPr>
        <w:t>ou wish Advantage Professional</w:t>
      </w:r>
      <w:r w:rsidRPr="00217B7C">
        <w:rPr>
          <w:sz w:val="20"/>
          <w:szCs w:val="20"/>
        </w:rPr>
        <w:t xml:space="preserve"> HR Advisory professionals to assist you, please call and we will be happy to help. </w:t>
      </w:r>
    </w:p>
    <w:p w:rsidR="003F0147" w:rsidRPr="00217B7C" w:rsidRDefault="003F0147" w:rsidP="00E507AF">
      <w:pPr>
        <w:spacing w:line="240" w:lineRule="exact"/>
        <w:rPr>
          <w:b/>
          <w:sz w:val="20"/>
          <w:szCs w:val="20"/>
        </w:rPr>
      </w:pPr>
    </w:p>
    <w:p w:rsidR="00E507AF" w:rsidRPr="00217B7C" w:rsidRDefault="00E507AF" w:rsidP="00E507AF">
      <w:pPr>
        <w:spacing w:line="240" w:lineRule="exact"/>
        <w:rPr>
          <w:b/>
          <w:sz w:val="20"/>
          <w:szCs w:val="20"/>
        </w:rPr>
      </w:pPr>
      <w:r w:rsidRPr="00217B7C">
        <w:rPr>
          <w:b/>
          <w:sz w:val="20"/>
          <w:szCs w:val="20"/>
        </w:rPr>
        <w:t>Instructions for Hiring Managers:</w:t>
      </w:r>
    </w:p>
    <w:p w:rsidR="00E507AF" w:rsidRPr="00217B7C" w:rsidRDefault="00E507AF" w:rsidP="00E507AF">
      <w:pPr>
        <w:spacing w:line="240" w:lineRule="exact"/>
        <w:rPr>
          <w:b/>
          <w:sz w:val="20"/>
          <w:szCs w:val="20"/>
        </w:rPr>
      </w:pPr>
      <w:r w:rsidRPr="00217B7C">
        <w:rPr>
          <w:sz w:val="20"/>
          <w:szCs w:val="20"/>
        </w:rPr>
        <w:t>There are many logistical and strategic components to onboard new hires into the team and organization effectively. Yet, this critical stage often fails to receive the attention it warrants due to divided or unclear responsibilities and a lack of defined tasks and activities</w:t>
      </w:r>
      <w:r w:rsidR="008C2C34" w:rsidRPr="00217B7C">
        <w:rPr>
          <w:sz w:val="20"/>
          <w:szCs w:val="20"/>
        </w:rPr>
        <w:t>. If you organization does not have an HR Manager, then use this framework as a guideline for hiring. It is incredibly useful for new managers to have a framework to use if HR is not full time.</w:t>
      </w:r>
    </w:p>
    <w:p w:rsidR="003F0147" w:rsidRPr="00217B7C" w:rsidRDefault="003F0147" w:rsidP="00E507AF">
      <w:pPr>
        <w:spacing w:line="240" w:lineRule="exact"/>
        <w:rPr>
          <w:b/>
          <w:sz w:val="20"/>
          <w:szCs w:val="20"/>
        </w:rPr>
      </w:pPr>
    </w:p>
    <w:p w:rsidR="0043777B" w:rsidRDefault="0043777B" w:rsidP="00E507AF">
      <w:pPr>
        <w:spacing w:line="240" w:lineRule="exact"/>
        <w:rPr>
          <w:b/>
        </w:rPr>
      </w:pPr>
    </w:p>
    <w:p w:rsidR="0043777B" w:rsidRDefault="0043777B" w:rsidP="00E507AF">
      <w:pPr>
        <w:spacing w:line="240" w:lineRule="exact"/>
        <w:rPr>
          <w:b/>
        </w:rPr>
      </w:pPr>
    </w:p>
    <w:p w:rsidR="0043777B" w:rsidRDefault="0043777B" w:rsidP="00E507AF">
      <w:pPr>
        <w:spacing w:line="240" w:lineRule="exact"/>
        <w:rPr>
          <w:b/>
        </w:rPr>
      </w:pPr>
    </w:p>
    <w:p w:rsidR="0043777B" w:rsidRPr="00BA3413" w:rsidRDefault="0043777B" w:rsidP="0043777B">
      <w:pPr>
        <w:pStyle w:val="Footer"/>
        <w:jc w:val="center"/>
        <w:rPr>
          <w:b/>
          <w:sz w:val="28"/>
          <w:szCs w:val="28"/>
        </w:rPr>
      </w:pPr>
      <w:r>
        <w:rPr>
          <w:b/>
          <w:noProof/>
          <w:color w:val="F79646"/>
          <w:sz w:val="20"/>
          <w:szCs w:val="20"/>
          <w:lang w:eastAsia="en-CA"/>
        </w:rPr>
        <w:drawing>
          <wp:inline distT="0" distB="0" distL="0" distR="0">
            <wp:extent cx="3636645" cy="671195"/>
            <wp:effectExtent l="19050" t="0" r="1905" b="0"/>
            <wp:docPr id="27"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8" cstate="print"/>
                    <a:srcRect/>
                    <a:stretch>
                      <a:fillRect/>
                    </a:stretch>
                  </pic:blipFill>
                  <pic:spPr bwMode="auto">
                    <a:xfrm>
                      <a:off x="0" y="0"/>
                      <a:ext cx="3636645" cy="671195"/>
                    </a:xfrm>
                    <a:prstGeom prst="rect">
                      <a:avLst/>
                    </a:prstGeom>
                    <a:noFill/>
                    <a:ln w="9525">
                      <a:noFill/>
                      <a:miter lim="800000"/>
                      <a:headEnd/>
                      <a:tailEnd/>
                    </a:ln>
                  </pic:spPr>
                </pic:pic>
              </a:graphicData>
            </a:graphic>
          </wp:inline>
        </w:drawing>
      </w:r>
    </w:p>
    <w:p w:rsidR="00E507AF" w:rsidRDefault="00E507AF" w:rsidP="00E507AF">
      <w:pPr>
        <w:spacing w:line="240" w:lineRule="exact"/>
        <w:rPr>
          <w:b/>
        </w:rPr>
      </w:pPr>
    </w:p>
    <w:p w:rsidR="00E507AF" w:rsidRDefault="00E507AF" w:rsidP="00E507AF">
      <w:pPr>
        <w:spacing w:line="240" w:lineRule="exact"/>
        <w:rPr>
          <w:b/>
        </w:rPr>
      </w:pPr>
    </w:p>
    <w:p w:rsidR="00E507AF" w:rsidRDefault="00B2070B" w:rsidP="00B2070B">
      <w:pPr>
        <w:spacing w:after="0" w:line="240" w:lineRule="exact"/>
        <w:jc w:val="center"/>
        <w:rPr>
          <w:b/>
        </w:rPr>
      </w:pPr>
      <w:r>
        <w:rPr>
          <w:b/>
        </w:rPr>
        <w:t>Sample Onboarding Checklist for New Hires</w:t>
      </w:r>
    </w:p>
    <w:p w:rsidR="00B2070B" w:rsidRDefault="00B2070B" w:rsidP="00B2070B">
      <w:pPr>
        <w:spacing w:after="0" w:line="240" w:lineRule="exact"/>
        <w:jc w:val="center"/>
        <w:rPr>
          <w:b/>
        </w:rPr>
      </w:pPr>
    </w:p>
    <w:p w:rsidR="00B2070B" w:rsidRDefault="00B2070B" w:rsidP="00B2070B">
      <w:pPr>
        <w:spacing w:after="0" w:line="240" w:lineRule="exact"/>
        <w:rPr>
          <w:b/>
        </w:rPr>
      </w:pPr>
      <w:r>
        <w:rPr>
          <w:b/>
        </w:rPr>
        <w:t>XXX National Industries Inc.</w:t>
      </w:r>
    </w:p>
    <w:p w:rsidR="00B2070B" w:rsidRDefault="00B2070B" w:rsidP="00B2070B">
      <w:pPr>
        <w:spacing w:after="0" w:line="240" w:lineRule="exact"/>
        <w:rPr>
          <w:b/>
        </w:rPr>
      </w:pPr>
      <w:r>
        <w:rPr>
          <w:b/>
        </w:rPr>
        <w:t>4717 Newland Drive</w:t>
      </w:r>
    </w:p>
    <w:p w:rsidR="00B2070B" w:rsidRDefault="00B2070B" w:rsidP="00B2070B">
      <w:pPr>
        <w:spacing w:after="0" w:line="240" w:lineRule="exact"/>
        <w:rPr>
          <w:b/>
        </w:rPr>
      </w:pPr>
      <w:r>
        <w:rPr>
          <w:b/>
        </w:rPr>
        <w:t>Toronto, Ontario</w:t>
      </w:r>
    </w:p>
    <w:p w:rsidR="00B2070B" w:rsidRDefault="00B2070B" w:rsidP="00B2070B">
      <w:pPr>
        <w:spacing w:after="0" w:line="240" w:lineRule="exact"/>
        <w:rPr>
          <w:b/>
        </w:rPr>
      </w:pPr>
      <w:r>
        <w:rPr>
          <w:b/>
        </w:rPr>
        <w:t>416-999-555-5555</w:t>
      </w:r>
    </w:p>
    <w:p w:rsidR="00E507AF" w:rsidRDefault="00E507AF" w:rsidP="00E507AF">
      <w:pPr>
        <w:spacing w:line="240" w:lineRule="exact"/>
        <w:rPr>
          <w:b/>
        </w:rPr>
      </w:pPr>
    </w:p>
    <w:p w:rsidR="00E507AF" w:rsidRDefault="00E507AF" w:rsidP="00E507AF">
      <w:pPr>
        <w:spacing w:line="240" w:lineRule="exact"/>
        <w:rPr>
          <w:b/>
        </w:rPr>
      </w:pP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43" w:type="dxa"/>
          <w:left w:w="115" w:type="dxa"/>
          <w:bottom w:w="43" w:type="dxa"/>
          <w:right w:w="115" w:type="dxa"/>
        </w:tblCellMar>
        <w:tblLook w:val="01E0"/>
      </w:tblPr>
      <w:tblGrid>
        <w:gridCol w:w="2381"/>
        <w:gridCol w:w="2456"/>
        <w:gridCol w:w="2509"/>
        <w:gridCol w:w="2435"/>
      </w:tblGrid>
      <w:tr w:rsidR="00E507AF" w:rsidRPr="00B2070B" w:rsidTr="0011053C">
        <w:trPr>
          <w:trHeight w:val="600"/>
        </w:trPr>
        <w:tc>
          <w:tcPr>
            <w:tcW w:w="2381" w:type="dxa"/>
            <w:shd w:val="clear" w:color="auto" w:fill="FFFFFF" w:themeFill="background1"/>
            <w:vAlign w:val="center"/>
          </w:tcPr>
          <w:p w:rsidR="00E507AF" w:rsidRPr="00B2070B" w:rsidRDefault="00E507AF" w:rsidP="00E507AF">
            <w:pPr>
              <w:spacing w:line="240" w:lineRule="exact"/>
              <w:jc w:val="center"/>
              <w:rPr>
                <w:sz w:val="18"/>
                <w:szCs w:val="18"/>
              </w:rPr>
            </w:pPr>
            <w:r w:rsidRPr="00B2070B">
              <w:rPr>
                <w:sz w:val="18"/>
                <w:szCs w:val="18"/>
              </w:rPr>
              <w:t>New Hire Name and Position</w:t>
            </w:r>
          </w:p>
        </w:tc>
        <w:tc>
          <w:tcPr>
            <w:tcW w:w="2456" w:type="dxa"/>
            <w:shd w:val="clear" w:color="auto" w:fill="FFFFFF" w:themeFill="background1"/>
            <w:vAlign w:val="center"/>
          </w:tcPr>
          <w:p w:rsidR="00E507AF" w:rsidRPr="00B2070B" w:rsidRDefault="00E507AF" w:rsidP="00E507AF">
            <w:pPr>
              <w:spacing w:line="240" w:lineRule="exact"/>
              <w:jc w:val="center"/>
              <w:rPr>
                <w:sz w:val="18"/>
                <w:szCs w:val="18"/>
              </w:rPr>
            </w:pPr>
            <w:r w:rsidRPr="00B2070B">
              <w:rPr>
                <w:sz w:val="18"/>
                <w:szCs w:val="18"/>
              </w:rPr>
              <w:t>Start Date</w:t>
            </w:r>
          </w:p>
        </w:tc>
        <w:tc>
          <w:tcPr>
            <w:tcW w:w="2509" w:type="dxa"/>
            <w:shd w:val="clear" w:color="auto" w:fill="FFFFFF" w:themeFill="background1"/>
            <w:vAlign w:val="center"/>
          </w:tcPr>
          <w:p w:rsidR="00E507AF" w:rsidRPr="00B2070B" w:rsidRDefault="00E507AF" w:rsidP="00E507AF">
            <w:pPr>
              <w:spacing w:line="240" w:lineRule="exact"/>
              <w:jc w:val="center"/>
              <w:rPr>
                <w:sz w:val="18"/>
                <w:szCs w:val="18"/>
              </w:rPr>
            </w:pPr>
            <w:r w:rsidRPr="00B2070B">
              <w:rPr>
                <w:sz w:val="18"/>
                <w:szCs w:val="18"/>
              </w:rPr>
              <w:t>Supervisor Name</w:t>
            </w:r>
          </w:p>
        </w:tc>
        <w:tc>
          <w:tcPr>
            <w:tcW w:w="2435" w:type="dxa"/>
            <w:shd w:val="clear" w:color="auto" w:fill="FFFFFF" w:themeFill="background1"/>
            <w:vAlign w:val="center"/>
          </w:tcPr>
          <w:p w:rsidR="00E507AF" w:rsidRPr="00B2070B" w:rsidRDefault="00E507AF" w:rsidP="00E507AF">
            <w:pPr>
              <w:spacing w:line="240" w:lineRule="exact"/>
              <w:jc w:val="center"/>
              <w:rPr>
                <w:sz w:val="18"/>
                <w:szCs w:val="18"/>
              </w:rPr>
            </w:pPr>
            <w:r w:rsidRPr="00B2070B">
              <w:rPr>
                <w:sz w:val="18"/>
                <w:szCs w:val="18"/>
              </w:rPr>
              <w:t>Department/Location</w:t>
            </w:r>
          </w:p>
        </w:tc>
      </w:tr>
      <w:tr w:rsidR="00E507AF" w:rsidRPr="00B2070B" w:rsidTr="0011053C">
        <w:trPr>
          <w:trHeight w:val="474"/>
        </w:trPr>
        <w:tc>
          <w:tcPr>
            <w:tcW w:w="2381" w:type="dxa"/>
            <w:shd w:val="clear" w:color="auto" w:fill="FFFFFF" w:themeFill="background1"/>
            <w:vAlign w:val="center"/>
          </w:tcPr>
          <w:p w:rsidR="00E507AF" w:rsidRPr="00B2070B" w:rsidRDefault="00E507AF" w:rsidP="00E507AF">
            <w:pPr>
              <w:spacing w:line="240" w:lineRule="exact"/>
              <w:jc w:val="center"/>
              <w:rPr>
                <w:b/>
                <w:sz w:val="18"/>
                <w:szCs w:val="18"/>
              </w:rPr>
            </w:pPr>
          </w:p>
        </w:tc>
        <w:tc>
          <w:tcPr>
            <w:tcW w:w="2456" w:type="dxa"/>
            <w:shd w:val="clear" w:color="auto" w:fill="FFFFFF" w:themeFill="background1"/>
            <w:vAlign w:val="center"/>
          </w:tcPr>
          <w:p w:rsidR="00E507AF" w:rsidRPr="00B2070B" w:rsidRDefault="00E507AF" w:rsidP="00E507AF">
            <w:pPr>
              <w:spacing w:line="240" w:lineRule="exact"/>
              <w:jc w:val="center"/>
              <w:rPr>
                <w:b/>
                <w:sz w:val="18"/>
                <w:szCs w:val="18"/>
              </w:rPr>
            </w:pPr>
          </w:p>
        </w:tc>
        <w:tc>
          <w:tcPr>
            <w:tcW w:w="2509" w:type="dxa"/>
            <w:shd w:val="clear" w:color="auto" w:fill="FFFFFF" w:themeFill="background1"/>
            <w:vAlign w:val="center"/>
          </w:tcPr>
          <w:p w:rsidR="00E507AF" w:rsidRPr="00B2070B" w:rsidRDefault="00E507AF" w:rsidP="00E507AF">
            <w:pPr>
              <w:spacing w:line="240" w:lineRule="exact"/>
              <w:jc w:val="center"/>
              <w:rPr>
                <w:b/>
                <w:sz w:val="18"/>
                <w:szCs w:val="18"/>
              </w:rPr>
            </w:pPr>
          </w:p>
        </w:tc>
        <w:tc>
          <w:tcPr>
            <w:tcW w:w="2435" w:type="dxa"/>
            <w:shd w:val="clear" w:color="auto" w:fill="FFFFFF" w:themeFill="background1"/>
            <w:vAlign w:val="center"/>
          </w:tcPr>
          <w:p w:rsidR="00E507AF" w:rsidRPr="00B2070B" w:rsidRDefault="00E507AF" w:rsidP="00E507AF">
            <w:pPr>
              <w:spacing w:line="240" w:lineRule="exact"/>
              <w:jc w:val="center"/>
              <w:rPr>
                <w:b/>
                <w:sz w:val="18"/>
                <w:szCs w:val="18"/>
              </w:rPr>
            </w:pPr>
          </w:p>
        </w:tc>
      </w:tr>
    </w:tbl>
    <w:p w:rsidR="00E507AF" w:rsidRPr="00344F5F" w:rsidRDefault="00E507AF" w:rsidP="00E507AF">
      <w:pPr>
        <w:spacing w:line="240" w:lineRule="exact"/>
        <w:rPr>
          <w:b/>
        </w:rPr>
      </w:pPr>
    </w:p>
    <w:p w:rsidR="00E507AF" w:rsidRDefault="00E507AF" w:rsidP="00E507AF">
      <w:pPr>
        <w:spacing w:line="240" w:lineRule="exact"/>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43" w:type="dxa"/>
          <w:left w:w="115" w:type="dxa"/>
          <w:bottom w:w="43" w:type="dxa"/>
          <w:right w:w="115" w:type="dxa"/>
        </w:tblCellMar>
        <w:tblLook w:val="01E0"/>
      </w:tblPr>
      <w:tblGrid>
        <w:gridCol w:w="2167"/>
        <w:gridCol w:w="4800"/>
        <w:gridCol w:w="1440"/>
        <w:gridCol w:w="1381"/>
      </w:tblGrid>
      <w:tr w:rsidR="00E507AF" w:rsidRPr="00013F6F" w:rsidTr="0011053C">
        <w:trPr>
          <w:trHeight w:val="255"/>
        </w:trPr>
        <w:tc>
          <w:tcPr>
            <w:tcW w:w="9788" w:type="dxa"/>
            <w:gridSpan w:val="4"/>
            <w:shd w:val="clear" w:color="auto" w:fill="FFFFFF" w:themeFill="background1"/>
            <w:vAlign w:val="center"/>
          </w:tcPr>
          <w:p w:rsidR="00E507AF" w:rsidRPr="0011053C" w:rsidRDefault="00E507AF" w:rsidP="00E507AF">
            <w:pPr>
              <w:spacing w:line="240" w:lineRule="exact"/>
              <w:jc w:val="center"/>
              <w:rPr>
                <w:b/>
                <w:bCs/>
                <w:iCs/>
                <w:sz w:val="24"/>
                <w:szCs w:val="24"/>
              </w:rPr>
            </w:pPr>
            <w:r w:rsidRPr="0011053C">
              <w:rPr>
                <w:b/>
                <w:bCs/>
                <w:iCs/>
                <w:sz w:val="24"/>
                <w:szCs w:val="24"/>
              </w:rPr>
              <w:t>Pre-Start Sample Checklist</w:t>
            </w:r>
          </w:p>
        </w:tc>
      </w:tr>
      <w:tr w:rsidR="00E507AF" w:rsidRPr="00013F6F" w:rsidTr="0011053C">
        <w:trPr>
          <w:trHeight w:val="199"/>
        </w:trPr>
        <w:tc>
          <w:tcPr>
            <w:tcW w:w="2167" w:type="dxa"/>
            <w:shd w:val="clear" w:color="auto" w:fill="FFFFFF" w:themeFill="background1"/>
            <w:vAlign w:val="center"/>
          </w:tcPr>
          <w:p w:rsidR="00E507AF" w:rsidRPr="00013F6F" w:rsidRDefault="00E507AF" w:rsidP="00E507AF">
            <w:pPr>
              <w:spacing w:line="240" w:lineRule="exact"/>
              <w:jc w:val="center"/>
              <w:rPr>
                <w:b/>
                <w:sz w:val="18"/>
                <w:szCs w:val="18"/>
              </w:rPr>
            </w:pPr>
            <w:r w:rsidRPr="00013F6F">
              <w:rPr>
                <w:b/>
                <w:sz w:val="18"/>
                <w:szCs w:val="18"/>
              </w:rPr>
              <w:t>Task</w:t>
            </w:r>
          </w:p>
        </w:tc>
        <w:tc>
          <w:tcPr>
            <w:tcW w:w="4800" w:type="dxa"/>
            <w:shd w:val="clear" w:color="auto" w:fill="FFFFFF" w:themeFill="background1"/>
            <w:vAlign w:val="center"/>
          </w:tcPr>
          <w:p w:rsidR="00E507AF" w:rsidRPr="00013F6F" w:rsidRDefault="00E507AF" w:rsidP="00E507AF">
            <w:pPr>
              <w:spacing w:line="240" w:lineRule="exact"/>
              <w:jc w:val="center"/>
              <w:rPr>
                <w:b/>
                <w:sz w:val="18"/>
                <w:szCs w:val="18"/>
              </w:rPr>
            </w:pPr>
            <w:r w:rsidRPr="00013F6F">
              <w:rPr>
                <w:b/>
                <w:sz w:val="18"/>
                <w:szCs w:val="18"/>
              </w:rPr>
              <w:t>Additional Information</w:t>
            </w:r>
          </w:p>
        </w:tc>
        <w:tc>
          <w:tcPr>
            <w:tcW w:w="1440" w:type="dxa"/>
            <w:shd w:val="clear" w:color="auto" w:fill="FFFFFF" w:themeFill="background1"/>
            <w:vAlign w:val="center"/>
          </w:tcPr>
          <w:p w:rsidR="00E507AF" w:rsidRPr="00013F6F" w:rsidRDefault="00E507AF" w:rsidP="00E507AF">
            <w:pPr>
              <w:spacing w:line="240" w:lineRule="exact"/>
              <w:jc w:val="center"/>
              <w:rPr>
                <w:b/>
                <w:sz w:val="18"/>
                <w:szCs w:val="18"/>
              </w:rPr>
            </w:pPr>
            <w:r w:rsidRPr="00013F6F">
              <w:rPr>
                <w:b/>
                <w:sz w:val="18"/>
                <w:szCs w:val="18"/>
              </w:rPr>
              <w:t>Owner</w:t>
            </w:r>
          </w:p>
        </w:tc>
        <w:tc>
          <w:tcPr>
            <w:tcW w:w="1381" w:type="dxa"/>
            <w:shd w:val="clear" w:color="auto" w:fill="FFFFFF" w:themeFill="background1"/>
            <w:vAlign w:val="center"/>
          </w:tcPr>
          <w:p w:rsidR="00E507AF" w:rsidRPr="00013F6F" w:rsidRDefault="00E507AF" w:rsidP="00E507AF">
            <w:pPr>
              <w:spacing w:line="240" w:lineRule="exact"/>
              <w:jc w:val="center"/>
              <w:rPr>
                <w:b/>
                <w:sz w:val="18"/>
                <w:szCs w:val="18"/>
              </w:rPr>
            </w:pPr>
            <w:r w:rsidRPr="00013F6F">
              <w:rPr>
                <w:b/>
                <w:sz w:val="18"/>
                <w:szCs w:val="18"/>
              </w:rPr>
              <w:t>Completion Date</w:t>
            </w:r>
          </w:p>
        </w:tc>
      </w:tr>
      <w:tr w:rsidR="00E507AF" w:rsidRPr="00013F6F" w:rsidTr="0011053C">
        <w:trPr>
          <w:trHeight w:val="1275"/>
        </w:trPr>
        <w:tc>
          <w:tcPr>
            <w:tcW w:w="2167" w:type="dxa"/>
            <w:shd w:val="clear" w:color="auto" w:fill="FFFFFF" w:themeFill="background1"/>
            <w:vAlign w:val="center"/>
          </w:tcPr>
          <w:p w:rsidR="00E507AF" w:rsidRPr="00013F6F" w:rsidRDefault="00E507AF" w:rsidP="00E507AF">
            <w:pPr>
              <w:numPr>
                <w:ilvl w:val="0"/>
                <w:numId w:val="6"/>
              </w:numPr>
              <w:spacing w:after="0" w:line="240" w:lineRule="exact"/>
              <w:rPr>
                <w:sz w:val="18"/>
                <w:szCs w:val="18"/>
              </w:rPr>
            </w:pPr>
            <w:r w:rsidRPr="00013F6F">
              <w:rPr>
                <w:sz w:val="18"/>
                <w:szCs w:val="18"/>
              </w:rPr>
              <w:t xml:space="preserve">Email/mail or deliver a </w:t>
            </w:r>
            <w:r w:rsidRPr="00013F6F">
              <w:rPr>
                <w:sz w:val="18"/>
                <w:szCs w:val="18"/>
                <w:u w:val="single"/>
              </w:rPr>
              <w:t>New Hire package</w:t>
            </w:r>
            <w:r w:rsidRPr="00013F6F">
              <w:rPr>
                <w:sz w:val="18"/>
                <w:szCs w:val="18"/>
              </w:rPr>
              <w:t xml:space="preserve"> before this person starts work with you.</w:t>
            </w:r>
          </w:p>
        </w:tc>
        <w:tc>
          <w:tcPr>
            <w:tcW w:w="4800" w:type="dxa"/>
            <w:shd w:val="clear" w:color="auto" w:fill="FFFFFF" w:themeFill="background1"/>
            <w:vAlign w:val="center"/>
          </w:tcPr>
          <w:p w:rsidR="00E507AF" w:rsidRPr="00013F6F" w:rsidRDefault="00E507AF" w:rsidP="00E507AF">
            <w:pPr>
              <w:numPr>
                <w:ilvl w:val="1"/>
                <w:numId w:val="6"/>
              </w:numPr>
              <w:spacing w:after="0" w:line="240" w:lineRule="exact"/>
              <w:rPr>
                <w:sz w:val="18"/>
                <w:szCs w:val="18"/>
              </w:rPr>
            </w:pPr>
            <w:r w:rsidRPr="00013F6F">
              <w:rPr>
                <w:sz w:val="18"/>
                <w:szCs w:val="18"/>
              </w:rPr>
              <w:t>Ensure you have the signed offer of employment returned to you prior to start date</w:t>
            </w:r>
          </w:p>
          <w:p w:rsidR="00E507AF" w:rsidRPr="00013F6F" w:rsidRDefault="00E507AF" w:rsidP="00E507AF">
            <w:pPr>
              <w:numPr>
                <w:ilvl w:val="1"/>
                <w:numId w:val="6"/>
              </w:numPr>
              <w:spacing w:after="0" w:line="240" w:lineRule="exact"/>
              <w:rPr>
                <w:sz w:val="18"/>
                <w:szCs w:val="18"/>
              </w:rPr>
            </w:pPr>
            <w:r w:rsidRPr="00013F6F">
              <w:rPr>
                <w:sz w:val="18"/>
                <w:szCs w:val="18"/>
              </w:rPr>
              <w:t>Ensure all background checks are completed and reviewed prior to start date</w:t>
            </w:r>
          </w:p>
          <w:p w:rsidR="00E507AF" w:rsidRPr="00013F6F" w:rsidRDefault="00E507AF" w:rsidP="00E507AF">
            <w:pPr>
              <w:numPr>
                <w:ilvl w:val="1"/>
                <w:numId w:val="6"/>
              </w:numPr>
              <w:spacing w:after="0" w:line="240" w:lineRule="exact"/>
              <w:rPr>
                <w:sz w:val="18"/>
                <w:szCs w:val="18"/>
              </w:rPr>
            </w:pPr>
            <w:r w:rsidRPr="00013F6F">
              <w:rPr>
                <w:sz w:val="18"/>
                <w:szCs w:val="18"/>
              </w:rPr>
              <w:t>Ensure all drug &amp; alcohol, drivers abstracts or education certifications have been reviewed and completed prior to start date</w:t>
            </w:r>
          </w:p>
          <w:p w:rsidR="00E507AF" w:rsidRPr="00013F6F" w:rsidRDefault="00B2070B" w:rsidP="00E507AF">
            <w:pPr>
              <w:spacing w:line="240" w:lineRule="exact"/>
              <w:rPr>
                <w:sz w:val="18"/>
                <w:szCs w:val="18"/>
              </w:rPr>
            </w:pPr>
            <w:r w:rsidRPr="00013F6F">
              <w:rPr>
                <w:sz w:val="18"/>
                <w:szCs w:val="18"/>
              </w:rPr>
              <w:t xml:space="preserve">            </w:t>
            </w:r>
            <w:r w:rsidR="00E507AF" w:rsidRPr="00013F6F">
              <w:rPr>
                <w:sz w:val="18"/>
                <w:szCs w:val="18"/>
              </w:rPr>
              <w:t>DO NOT PROCEED IF ANY OF ABOVE ARE MISSING</w:t>
            </w:r>
          </w:p>
        </w:tc>
        <w:tc>
          <w:tcPr>
            <w:tcW w:w="1440"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Senior Mgmt or HR Manager</w:t>
            </w:r>
          </w:p>
        </w:tc>
        <w:tc>
          <w:tcPr>
            <w:tcW w:w="1381"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Mandatory to have these completed before start date</w:t>
            </w:r>
          </w:p>
        </w:tc>
      </w:tr>
      <w:tr w:rsidR="00E507AF" w:rsidRPr="00013F6F" w:rsidTr="0011053C">
        <w:trPr>
          <w:trHeight w:val="765"/>
        </w:trPr>
        <w:tc>
          <w:tcPr>
            <w:tcW w:w="2167" w:type="dxa"/>
            <w:shd w:val="clear" w:color="auto" w:fill="FFFFFF" w:themeFill="background1"/>
            <w:vAlign w:val="center"/>
          </w:tcPr>
          <w:p w:rsidR="00E507AF" w:rsidRPr="00013F6F" w:rsidRDefault="00E507AF" w:rsidP="00E507AF">
            <w:pPr>
              <w:numPr>
                <w:ilvl w:val="0"/>
                <w:numId w:val="6"/>
              </w:numPr>
              <w:spacing w:after="0" w:line="240" w:lineRule="exact"/>
              <w:rPr>
                <w:sz w:val="18"/>
                <w:szCs w:val="18"/>
              </w:rPr>
            </w:pPr>
            <w:r w:rsidRPr="00013F6F">
              <w:rPr>
                <w:sz w:val="18"/>
                <w:szCs w:val="18"/>
              </w:rPr>
              <w:t>Official Welcome Call</w:t>
            </w:r>
          </w:p>
        </w:tc>
        <w:tc>
          <w:tcPr>
            <w:tcW w:w="4800" w:type="dxa"/>
            <w:shd w:val="clear" w:color="auto" w:fill="FFFFFF" w:themeFill="background1"/>
            <w:vAlign w:val="center"/>
          </w:tcPr>
          <w:p w:rsidR="00E507AF" w:rsidRPr="00013F6F" w:rsidRDefault="00E507AF" w:rsidP="00E507AF">
            <w:pPr>
              <w:spacing w:after="0"/>
              <w:rPr>
                <w:sz w:val="18"/>
                <w:szCs w:val="18"/>
              </w:rPr>
            </w:pPr>
            <w:r w:rsidRPr="00013F6F">
              <w:rPr>
                <w:sz w:val="18"/>
                <w:szCs w:val="18"/>
              </w:rPr>
              <w:t>Call to officially welcome new employee after acceptance and all above criteria have been met. Confirm the following:</w:t>
            </w:r>
          </w:p>
          <w:p w:rsidR="00E507AF" w:rsidRPr="00013F6F" w:rsidRDefault="00E507AF" w:rsidP="00E507AF">
            <w:pPr>
              <w:spacing w:after="0" w:line="240" w:lineRule="exact"/>
              <w:rPr>
                <w:sz w:val="18"/>
                <w:szCs w:val="18"/>
              </w:rPr>
            </w:pPr>
            <w:r w:rsidRPr="00013F6F">
              <w:rPr>
                <w:sz w:val="18"/>
                <w:szCs w:val="18"/>
              </w:rPr>
              <w:t>-dress code, working hours, parking information, where to go on the first day, who to ask for on the first day, confirm start date and time.</w:t>
            </w:r>
          </w:p>
        </w:tc>
        <w:tc>
          <w:tcPr>
            <w:tcW w:w="1440"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Hiring Mgr or Human Resources</w:t>
            </w:r>
          </w:p>
        </w:tc>
        <w:tc>
          <w:tcPr>
            <w:tcW w:w="1381" w:type="dxa"/>
            <w:shd w:val="clear" w:color="auto" w:fill="FFFFFF" w:themeFill="background1"/>
            <w:vAlign w:val="center"/>
          </w:tcPr>
          <w:p w:rsidR="00E507AF" w:rsidRPr="00013F6F" w:rsidRDefault="00E507AF" w:rsidP="00E507AF">
            <w:pPr>
              <w:rPr>
                <w:sz w:val="18"/>
                <w:szCs w:val="18"/>
              </w:rPr>
            </w:pPr>
            <w:r w:rsidRPr="00013F6F">
              <w:rPr>
                <w:sz w:val="18"/>
                <w:szCs w:val="18"/>
              </w:rPr>
              <w:t>Immediately upon completion of #1.</w:t>
            </w:r>
          </w:p>
          <w:p w:rsidR="00E507AF" w:rsidRPr="00013F6F" w:rsidRDefault="00E507AF" w:rsidP="00E507AF">
            <w:pPr>
              <w:spacing w:line="240" w:lineRule="exact"/>
              <w:rPr>
                <w:sz w:val="18"/>
                <w:szCs w:val="18"/>
              </w:rPr>
            </w:pPr>
            <w:r w:rsidRPr="00013F6F">
              <w:rPr>
                <w:sz w:val="18"/>
                <w:szCs w:val="18"/>
              </w:rPr>
              <w:t>Second call a few days before start to ensure they have not changed their minds.</w:t>
            </w:r>
          </w:p>
        </w:tc>
      </w:tr>
      <w:tr w:rsidR="00E507AF" w:rsidRPr="00013F6F" w:rsidTr="0011053C">
        <w:trPr>
          <w:trHeight w:val="765"/>
        </w:trPr>
        <w:tc>
          <w:tcPr>
            <w:tcW w:w="2167" w:type="dxa"/>
            <w:shd w:val="clear" w:color="auto" w:fill="FFFFFF" w:themeFill="background1"/>
            <w:vAlign w:val="center"/>
          </w:tcPr>
          <w:p w:rsidR="00E507AF" w:rsidRPr="00013F6F" w:rsidRDefault="00E507AF" w:rsidP="00E507AF">
            <w:pPr>
              <w:numPr>
                <w:ilvl w:val="0"/>
                <w:numId w:val="6"/>
              </w:numPr>
              <w:spacing w:after="0" w:line="240" w:lineRule="exact"/>
              <w:rPr>
                <w:sz w:val="18"/>
                <w:szCs w:val="18"/>
              </w:rPr>
            </w:pPr>
            <w:r w:rsidRPr="00013F6F">
              <w:rPr>
                <w:sz w:val="18"/>
                <w:szCs w:val="18"/>
              </w:rPr>
              <w:t>Prepare new hire package for start date</w:t>
            </w:r>
          </w:p>
        </w:tc>
        <w:tc>
          <w:tcPr>
            <w:tcW w:w="4800" w:type="dxa"/>
            <w:shd w:val="clear" w:color="auto" w:fill="FFFFFF" w:themeFill="background1"/>
            <w:vAlign w:val="center"/>
          </w:tcPr>
          <w:p w:rsidR="00E507AF" w:rsidRPr="00013F6F" w:rsidRDefault="00E507AF" w:rsidP="00E507AF">
            <w:pPr>
              <w:spacing w:after="0"/>
              <w:rPr>
                <w:sz w:val="18"/>
                <w:szCs w:val="18"/>
              </w:rPr>
            </w:pPr>
            <w:r w:rsidRPr="00013F6F">
              <w:rPr>
                <w:sz w:val="18"/>
                <w:szCs w:val="18"/>
              </w:rPr>
              <w:t>Employee Package should include:</w:t>
            </w:r>
          </w:p>
          <w:p w:rsidR="00E507AF" w:rsidRPr="00013F6F" w:rsidRDefault="00E507AF" w:rsidP="00E507AF">
            <w:pPr>
              <w:spacing w:after="0"/>
              <w:rPr>
                <w:sz w:val="18"/>
                <w:szCs w:val="18"/>
              </w:rPr>
            </w:pPr>
            <w:r w:rsidRPr="00013F6F">
              <w:rPr>
                <w:sz w:val="18"/>
                <w:szCs w:val="18"/>
              </w:rPr>
              <w:t>-Employee hand book of policies</w:t>
            </w:r>
          </w:p>
          <w:p w:rsidR="00E507AF" w:rsidRPr="00013F6F" w:rsidRDefault="00E507AF" w:rsidP="00E507AF">
            <w:pPr>
              <w:spacing w:after="0"/>
              <w:rPr>
                <w:sz w:val="18"/>
                <w:szCs w:val="18"/>
              </w:rPr>
            </w:pPr>
            <w:r w:rsidRPr="00013F6F">
              <w:rPr>
                <w:sz w:val="18"/>
                <w:szCs w:val="18"/>
              </w:rPr>
              <w:t>-Tax Forms for payroll deductions (http://www.cra-arc.gc.ca)</w:t>
            </w:r>
          </w:p>
          <w:p w:rsidR="00E507AF" w:rsidRPr="00013F6F" w:rsidRDefault="00E507AF" w:rsidP="00E507AF">
            <w:pPr>
              <w:spacing w:after="0"/>
              <w:rPr>
                <w:sz w:val="18"/>
                <w:szCs w:val="18"/>
              </w:rPr>
            </w:pPr>
            <w:r w:rsidRPr="00013F6F">
              <w:rPr>
                <w:sz w:val="18"/>
                <w:szCs w:val="18"/>
              </w:rPr>
              <w:t>-Form for company property (keys,</w:t>
            </w:r>
            <w:r w:rsidR="00B2070B" w:rsidRPr="00013F6F">
              <w:rPr>
                <w:sz w:val="18"/>
                <w:szCs w:val="18"/>
              </w:rPr>
              <w:t xml:space="preserve"> </w:t>
            </w:r>
            <w:r w:rsidRPr="00013F6F">
              <w:rPr>
                <w:sz w:val="18"/>
                <w:szCs w:val="18"/>
              </w:rPr>
              <w:t>laptop,</w:t>
            </w:r>
            <w:r w:rsidR="00B2070B" w:rsidRPr="00013F6F">
              <w:rPr>
                <w:sz w:val="18"/>
                <w:szCs w:val="18"/>
              </w:rPr>
              <w:t xml:space="preserve"> parking </w:t>
            </w:r>
            <w:r w:rsidRPr="00013F6F">
              <w:rPr>
                <w:sz w:val="18"/>
                <w:szCs w:val="18"/>
              </w:rPr>
              <w:t xml:space="preserve"> pass)</w:t>
            </w:r>
          </w:p>
          <w:p w:rsidR="00E507AF" w:rsidRPr="00013F6F" w:rsidRDefault="00E507AF" w:rsidP="00E507AF">
            <w:pPr>
              <w:spacing w:after="0"/>
              <w:rPr>
                <w:sz w:val="18"/>
                <w:szCs w:val="18"/>
              </w:rPr>
            </w:pPr>
            <w:r w:rsidRPr="00013F6F">
              <w:rPr>
                <w:sz w:val="18"/>
                <w:szCs w:val="18"/>
              </w:rPr>
              <w:t>-</w:t>
            </w:r>
            <w:r w:rsidR="00B2070B" w:rsidRPr="00013F6F">
              <w:rPr>
                <w:sz w:val="18"/>
                <w:szCs w:val="18"/>
              </w:rPr>
              <w:t xml:space="preserve">employee </w:t>
            </w:r>
            <w:r w:rsidRPr="00013F6F">
              <w:rPr>
                <w:sz w:val="18"/>
                <w:szCs w:val="18"/>
              </w:rPr>
              <w:t>emergency contact information form</w:t>
            </w:r>
          </w:p>
          <w:p w:rsidR="00E507AF" w:rsidRPr="00013F6F" w:rsidRDefault="00B2070B" w:rsidP="00E507AF">
            <w:pPr>
              <w:spacing w:after="0"/>
              <w:rPr>
                <w:sz w:val="18"/>
                <w:szCs w:val="18"/>
              </w:rPr>
            </w:pPr>
            <w:r w:rsidRPr="00013F6F">
              <w:rPr>
                <w:sz w:val="18"/>
                <w:szCs w:val="18"/>
              </w:rPr>
              <w:t>-email</w:t>
            </w:r>
            <w:r w:rsidR="00E507AF" w:rsidRPr="00013F6F">
              <w:rPr>
                <w:sz w:val="18"/>
                <w:szCs w:val="18"/>
              </w:rPr>
              <w:t xml:space="preserve"> payroll&amp; accounting of new hire information</w:t>
            </w:r>
          </w:p>
          <w:p w:rsidR="00E507AF" w:rsidRPr="00013F6F" w:rsidRDefault="00E507AF" w:rsidP="00E507AF">
            <w:pPr>
              <w:spacing w:after="0"/>
              <w:rPr>
                <w:sz w:val="18"/>
                <w:szCs w:val="18"/>
              </w:rPr>
            </w:pPr>
            <w:r w:rsidRPr="00013F6F">
              <w:rPr>
                <w:sz w:val="18"/>
                <w:szCs w:val="18"/>
              </w:rPr>
              <w:t xml:space="preserve">-schedule any training programs, job shadowing </w:t>
            </w:r>
          </w:p>
          <w:p w:rsidR="00E507AF" w:rsidRPr="00013F6F" w:rsidRDefault="00E507AF" w:rsidP="00E507AF">
            <w:pPr>
              <w:rPr>
                <w:sz w:val="18"/>
                <w:szCs w:val="18"/>
              </w:rPr>
            </w:pPr>
          </w:p>
        </w:tc>
        <w:tc>
          <w:tcPr>
            <w:tcW w:w="1440"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Hiring mgr or Human Resources</w:t>
            </w:r>
          </w:p>
        </w:tc>
        <w:tc>
          <w:tcPr>
            <w:tcW w:w="1381"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A heads up immediately and final forms once they have started work.</w:t>
            </w:r>
          </w:p>
        </w:tc>
      </w:tr>
      <w:tr w:rsidR="00E507AF" w:rsidRPr="00013F6F" w:rsidTr="0011053C">
        <w:trPr>
          <w:trHeight w:val="1530"/>
        </w:trPr>
        <w:tc>
          <w:tcPr>
            <w:tcW w:w="2167" w:type="dxa"/>
            <w:shd w:val="clear" w:color="auto" w:fill="FFFFFF" w:themeFill="background1"/>
            <w:vAlign w:val="center"/>
          </w:tcPr>
          <w:p w:rsidR="00E507AF" w:rsidRPr="00013F6F" w:rsidRDefault="00E507AF" w:rsidP="00E507AF">
            <w:pPr>
              <w:numPr>
                <w:ilvl w:val="0"/>
                <w:numId w:val="6"/>
              </w:numPr>
              <w:spacing w:after="0" w:line="240" w:lineRule="exact"/>
              <w:rPr>
                <w:sz w:val="18"/>
                <w:szCs w:val="18"/>
              </w:rPr>
            </w:pPr>
            <w:r w:rsidRPr="00013F6F">
              <w:rPr>
                <w:sz w:val="18"/>
                <w:szCs w:val="18"/>
              </w:rPr>
              <w:t>Set up desks, phones, security pass, computers</w:t>
            </w:r>
          </w:p>
          <w:p w:rsidR="00E507AF" w:rsidRPr="00013F6F" w:rsidRDefault="00E507AF" w:rsidP="00E507AF">
            <w:pPr>
              <w:spacing w:line="240" w:lineRule="exact"/>
              <w:ind w:left="288"/>
              <w:rPr>
                <w:sz w:val="18"/>
                <w:szCs w:val="18"/>
              </w:rPr>
            </w:pPr>
          </w:p>
        </w:tc>
        <w:tc>
          <w:tcPr>
            <w:tcW w:w="4800" w:type="dxa"/>
            <w:shd w:val="clear" w:color="auto" w:fill="FFFFFF" w:themeFill="background1"/>
            <w:vAlign w:val="center"/>
          </w:tcPr>
          <w:p w:rsidR="00E507AF" w:rsidRPr="00013F6F" w:rsidRDefault="00E507AF" w:rsidP="00E507AF">
            <w:pPr>
              <w:rPr>
                <w:sz w:val="18"/>
                <w:szCs w:val="18"/>
              </w:rPr>
            </w:pPr>
            <w:r w:rsidRPr="00013F6F">
              <w:rPr>
                <w:sz w:val="18"/>
                <w:szCs w:val="18"/>
              </w:rPr>
              <w:t xml:space="preserve">Ensure the person has the correct software and computer access required to start work on the first day. If the employee requires a company laptop or cell phone, ensure you start on this process a few weeks ahead. </w:t>
            </w:r>
          </w:p>
          <w:p w:rsidR="00E507AF" w:rsidRPr="00013F6F" w:rsidRDefault="00E507AF" w:rsidP="00E507AF">
            <w:pPr>
              <w:spacing w:line="240" w:lineRule="exact"/>
              <w:rPr>
                <w:sz w:val="18"/>
                <w:szCs w:val="18"/>
              </w:rPr>
            </w:pPr>
            <w:r w:rsidRPr="00013F6F">
              <w:rPr>
                <w:sz w:val="18"/>
                <w:szCs w:val="18"/>
              </w:rPr>
              <w:t xml:space="preserve">Computer software licenses-check with your IT provider to set up emails and </w:t>
            </w:r>
            <w:r w:rsidR="00013F6F">
              <w:rPr>
                <w:sz w:val="18"/>
                <w:szCs w:val="18"/>
              </w:rPr>
              <w:t xml:space="preserve">access/forbidden sites such as </w:t>
            </w:r>
            <w:proofErr w:type="spellStart"/>
            <w:r w:rsidR="00013F6F">
              <w:rPr>
                <w:sz w:val="18"/>
                <w:szCs w:val="18"/>
              </w:rPr>
              <w:t>F</w:t>
            </w:r>
            <w:r w:rsidRPr="00013F6F">
              <w:rPr>
                <w:sz w:val="18"/>
                <w:szCs w:val="18"/>
              </w:rPr>
              <w:t>acebook</w:t>
            </w:r>
            <w:proofErr w:type="spellEnd"/>
            <w:r w:rsidRPr="00013F6F">
              <w:rPr>
                <w:sz w:val="18"/>
                <w:szCs w:val="18"/>
              </w:rPr>
              <w:t xml:space="preserve">, LinkedIn during business hours. </w:t>
            </w:r>
          </w:p>
        </w:tc>
        <w:tc>
          <w:tcPr>
            <w:tcW w:w="1440" w:type="dxa"/>
            <w:shd w:val="clear" w:color="auto" w:fill="FFFFFF" w:themeFill="background1"/>
            <w:vAlign w:val="center"/>
          </w:tcPr>
          <w:p w:rsidR="00E507AF" w:rsidRPr="00013F6F" w:rsidRDefault="00E507AF" w:rsidP="00E507AF">
            <w:pPr>
              <w:rPr>
                <w:sz w:val="18"/>
                <w:szCs w:val="18"/>
              </w:rPr>
            </w:pPr>
            <w:r w:rsidRPr="00013F6F">
              <w:rPr>
                <w:sz w:val="18"/>
                <w:szCs w:val="18"/>
              </w:rPr>
              <w:t>Hiring Manager,</w:t>
            </w:r>
          </w:p>
          <w:p w:rsidR="00E507AF" w:rsidRPr="00013F6F" w:rsidRDefault="00E507AF" w:rsidP="00E507AF">
            <w:pPr>
              <w:spacing w:line="240" w:lineRule="exact"/>
              <w:rPr>
                <w:sz w:val="18"/>
                <w:szCs w:val="18"/>
              </w:rPr>
            </w:pPr>
            <w:r w:rsidRPr="00013F6F">
              <w:rPr>
                <w:sz w:val="18"/>
                <w:szCs w:val="18"/>
              </w:rPr>
              <w:t xml:space="preserve"> IT support, Cell Phone provider</w:t>
            </w:r>
          </w:p>
        </w:tc>
        <w:tc>
          <w:tcPr>
            <w:tcW w:w="1381"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Immediate upon acceptance of offer</w:t>
            </w:r>
          </w:p>
        </w:tc>
      </w:tr>
      <w:tr w:rsidR="00E507AF" w:rsidRPr="00B2070B" w:rsidTr="0011053C">
        <w:trPr>
          <w:trHeight w:val="1020"/>
        </w:trPr>
        <w:tc>
          <w:tcPr>
            <w:tcW w:w="2167" w:type="dxa"/>
            <w:shd w:val="clear" w:color="auto" w:fill="FFFFFF" w:themeFill="background1"/>
            <w:vAlign w:val="center"/>
          </w:tcPr>
          <w:p w:rsidR="00E507AF" w:rsidRPr="00013F6F" w:rsidRDefault="00E507AF" w:rsidP="00E507AF">
            <w:pPr>
              <w:numPr>
                <w:ilvl w:val="0"/>
                <w:numId w:val="6"/>
              </w:numPr>
              <w:spacing w:after="0" w:line="240" w:lineRule="exact"/>
              <w:rPr>
                <w:sz w:val="18"/>
                <w:szCs w:val="18"/>
              </w:rPr>
            </w:pPr>
            <w:r w:rsidRPr="00013F6F">
              <w:rPr>
                <w:sz w:val="18"/>
                <w:szCs w:val="18"/>
              </w:rPr>
              <w:t>Order Business Cards if required</w:t>
            </w:r>
          </w:p>
        </w:tc>
        <w:tc>
          <w:tcPr>
            <w:tcW w:w="4800"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 xml:space="preserve">Business cards can take a week to have ready. Ensure you confirm their email address and cell number once you have obtained that information. </w:t>
            </w:r>
          </w:p>
        </w:tc>
        <w:tc>
          <w:tcPr>
            <w:tcW w:w="1440" w:type="dxa"/>
            <w:shd w:val="clear" w:color="auto" w:fill="FFFFFF" w:themeFill="background1"/>
            <w:vAlign w:val="center"/>
          </w:tcPr>
          <w:p w:rsidR="00E507AF" w:rsidRPr="00013F6F" w:rsidRDefault="00E507AF" w:rsidP="00E507AF">
            <w:pPr>
              <w:spacing w:line="240" w:lineRule="exact"/>
              <w:rPr>
                <w:sz w:val="18"/>
                <w:szCs w:val="18"/>
              </w:rPr>
            </w:pPr>
            <w:r w:rsidRPr="00013F6F">
              <w:rPr>
                <w:sz w:val="18"/>
                <w:szCs w:val="18"/>
              </w:rPr>
              <w:t>IT Support/HR Manager</w:t>
            </w:r>
          </w:p>
        </w:tc>
        <w:tc>
          <w:tcPr>
            <w:tcW w:w="1381" w:type="dxa"/>
            <w:shd w:val="clear" w:color="auto" w:fill="FFFFFF" w:themeFill="background1"/>
            <w:vAlign w:val="center"/>
          </w:tcPr>
          <w:p w:rsidR="00E507AF" w:rsidRPr="00B2070B" w:rsidRDefault="00E507AF" w:rsidP="00E507AF">
            <w:pPr>
              <w:spacing w:line="240" w:lineRule="exact"/>
              <w:rPr>
                <w:sz w:val="18"/>
                <w:szCs w:val="18"/>
              </w:rPr>
            </w:pPr>
            <w:r w:rsidRPr="00013F6F">
              <w:rPr>
                <w:sz w:val="18"/>
                <w:szCs w:val="18"/>
              </w:rPr>
              <w:t>Immediate upon acceptance of offer</w:t>
            </w:r>
          </w:p>
        </w:tc>
      </w:tr>
    </w:tbl>
    <w:p w:rsidR="00E507AF" w:rsidRDefault="00E507AF" w:rsidP="00E507AF">
      <w:pPr>
        <w:rPr>
          <w:sz w:val="20"/>
          <w:szCs w:val="20"/>
        </w:rPr>
      </w:pPr>
    </w:p>
    <w:p w:rsidR="008E6563" w:rsidRPr="00E507AF" w:rsidRDefault="008E6563" w:rsidP="00E507AF">
      <w:pPr>
        <w:rPr>
          <w:sz w:val="20"/>
          <w:szCs w:val="20"/>
        </w:rPr>
      </w:pPr>
    </w:p>
    <w:p w:rsidR="00E507AF" w:rsidRPr="00E507AF" w:rsidRDefault="00E507AF" w:rsidP="00E507AF">
      <w:pPr>
        <w:jc w:val="center"/>
        <w:rPr>
          <w:sz w:val="20"/>
          <w:szCs w:val="20"/>
        </w:rPr>
      </w:pPr>
    </w:p>
    <w:p w:rsidR="00E507AF" w:rsidRPr="00037417" w:rsidRDefault="00E507AF" w:rsidP="00E507AF">
      <w:pPr>
        <w:jc w:val="center"/>
        <w:rPr>
          <w:b/>
          <w:sz w:val="20"/>
          <w:szCs w:val="20"/>
          <w:u w:val="single"/>
        </w:rPr>
      </w:pPr>
      <w:r w:rsidRPr="00037417">
        <w:rPr>
          <w:b/>
          <w:sz w:val="20"/>
          <w:szCs w:val="20"/>
          <w:u w:val="single"/>
        </w:rPr>
        <w:t xml:space="preserve">Sample </w:t>
      </w:r>
      <w:r w:rsidR="00037417">
        <w:rPr>
          <w:b/>
          <w:sz w:val="20"/>
          <w:szCs w:val="20"/>
          <w:u w:val="single"/>
        </w:rPr>
        <w:t xml:space="preserve">Check list for </w:t>
      </w:r>
      <w:r w:rsidRPr="00037417">
        <w:rPr>
          <w:b/>
          <w:sz w:val="20"/>
          <w:szCs w:val="20"/>
          <w:u w:val="single"/>
        </w:rPr>
        <w:t>Account</w:t>
      </w:r>
      <w:r w:rsidR="00037417">
        <w:rPr>
          <w:b/>
          <w:sz w:val="20"/>
          <w:szCs w:val="20"/>
          <w:u w:val="single"/>
        </w:rPr>
        <w:t>ing/Payroll Onboarding Employees</w:t>
      </w:r>
    </w:p>
    <w:p w:rsidR="00E507AF" w:rsidRPr="00E507AF" w:rsidRDefault="00E507AF" w:rsidP="00E507AF">
      <w:pPr>
        <w:rPr>
          <w:sz w:val="20"/>
          <w:szCs w:val="20"/>
        </w:rPr>
      </w:pPr>
    </w:p>
    <w:tbl>
      <w:tblPr>
        <w:tblStyle w:val="TableGrid"/>
        <w:tblW w:w="9781" w:type="dxa"/>
        <w:tblInd w:w="108" w:type="dxa"/>
        <w:tblLook w:val="04A0"/>
      </w:tblPr>
      <w:tblGrid>
        <w:gridCol w:w="2008"/>
        <w:gridCol w:w="4403"/>
        <w:gridCol w:w="1364"/>
        <w:gridCol w:w="2006"/>
      </w:tblGrid>
      <w:tr w:rsidR="00E507AF" w:rsidRPr="00013F6F" w:rsidTr="00013F6F">
        <w:trPr>
          <w:trHeight w:val="652"/>
        </w:trPr>
        <w:tc>
          <w:tcPr>
            <w:tcW w:w="2008" w:type="dxa"/>
          </w:tcPr>
          <w:p w:rsidR="00E507AF" w:rsidRPr="00013F6F" w:rsidRDefault="00E507AF" w:rsidP="00E507AF">
            <w:pPr>
              <w:rPr>
                <w:sz w:val="18"/>
                <w:szCs w:val="18"/>
              </w:rPr>
            </w:pPr>
            <w:r w:rsidRPr="00013F6F">
              <w:rPr>
                <w:sz w:val="18"/>
                <w:szCs w:val="18"/>
              </w:rPr>
              <w:t>1.Receipt of employee package</w:t>
            </w:r>
          </w:p>
        </w:tc>
        <w:tc>
          <w:tcPr>
            <w:tcW w:w="4403" w:type="dxa"/>
          </w:tcPr>
          <w:p w:rsidR="00E507AF" w:rsidRPr="00013F6F" w:rsidRDefault="00E507AF" w:rsidP="00E507AF">
            <w:pPr>
              <w:rPr>
                <w:sz w:val="18"/>
                <w:szCs w:val="18"/>
              </w:rPr>
            </w:pPr>
            <w:r w:rsidRPr="00013F6F">
              <w:rPr>
                <w:sz w:val="18"/>
                <w:szCs w:val="18"/>
              </w:rPr>
              <w:t>Includes: Start date, rate of pay, tax forms signed, benefit start date (or waived) probationary period if any, vacation entitlement, emergency contact info</w:t>
            </w:r>
          </w:p>
          <w:p w:rsidR="00E507AF" w:rsidRPr="00013F6F" w:rsidRDefault="00E507AF" w:rsidP="00E507AF">
            <w:pPr>
              <w:rPr>
                <w:sz w:val="18"/>
                <w:szCs w:val="18"/>
              </w:rPr>
            </w:pPr>
          </w:p>
        </w:tc>
        <w:tc>
          <w:tcPr>
            <w:tcW w:w="1364" w:type="dxa"/>
          </w:tcPr>
          <w:p w:rsidR="00E507AF" w:rsidRPr="00013F6F" w:rsidRDefault="00E507AF" w:rsidP="00E507AF">
            <w:pPr>
              <w:rPr>
                <w:sz w:val="18"/>
                <w:szCs w:val="18"/>
              </w:rPr>
            </w:pPr>
            <w:r w:rsidRPr="00013F6F">
              <w:rPr>
                <w:sz w:val="18"/>
                <w:szCs w:val="18"/>
              </w:rPr>
              <w:t>Payroll</w:t>
            </w:r>
          </w:p>
        </w:tc>
        <w:tc>
          <w:tcPr>
            <w:tcW w:w="2006" w:type="dxa"/>
          </w:tcPr>
          <w:p w:rsidR="00E507AF" w:rsidRPr="00013F6F" w:rsidRDefault="00E507AF" w:rsidP="00E507AF">
            <w:pPr>
              <w:rPr>
                <w:sz w:val="18"/>
                <w:szCs w:val="18"/>
              </w:rPr>
            </w:pPr>
            <w:r w:rsidRPr="00013F6F">
              <w:rPr>
                <w:sz w:val="18"/>
                <w:szCs w:val="18"/>
              </w:rPr>
              <w:t>Start Date or sooner</w:t>
            </w:r>
          </w:p>
        </w:tc>
      </w:tr>
      <w:tr w:rsidR="00E507AF" w:rsidRPr="00013F6F" w:rsidTr="00013F6F">
        <w:trPr>
          <w:trHeight w:val="652"/>
        </w:trPr>
        <w:tc>
          <w:tcPr>
            <w:tcW w:w="2008" w:type="dxa"/>
          </w:tcPr>
          <w:p w:rsidR="00E507AF" w:rsidRPr="00013F6F" w:rsidRDefault="00E507AF" w:rsidP="00E507AF">
            <w:pPr>
              <w:rPr>
                <w:sz w:val="18"/>
                <w:szCs w:val="18"/>
              </w:rPr>
            </w:pPr>
            <w:r w:rsidRPr="00013F6F">
              <w:rPr>
                <w:sz w:val="18"/>
                <w:szCs w:val="18"/>
              </w:rPr>
              <w:t>2. Enroll in payroll &amp; benefits software</w:t>
            </w:r>
          </w:p>
        </w:tc>
        <w:tc>
          <w:tcPr>
            <w:tcW w:w="4403" w:type="dxa"/>
          </w:tcPr>
          <w:p w:rsidR="00E507AF" w:rsidRPr="00013F6F" w:rsidRDefault="00E507AF" w:rsidP="00E507AF">
            <w:pPr>
              <w:rPr>
                <w:sz w:val="18"/>
                <w:szCs w:val="18"/>
              </w:rPr>
            </w:pPr>
            <w:r w:rsidRPr="00013F6F">
              <w:rPr>
                <w:sz w:val="18"/>
                <w:szCs w:val="18"/>
              </w:rPr>
              <w:t>Set-up in your payroll system and benefits program</w:t>
            </w:r>
          </w:p>
          <w:p w:rsidR="00E507AF" w:rsidRPr="00013F6F" w:rsidRDefault="00E507AF" w:rsidP="00E507AF">
            <w:pPr>
              <w:rPr>
                <w:sz w:val="18"/>
                <w:szCs w:val="18"/>
              </w:rPr>
            </w:pPr>
            <w:r w:rsidRPr="00013F6F">
              <w:rPr>
                <w:sz w:val="18"/>
                <w:szCs w:val="18"/>
              </w:rPr>
              <w:t>Arrange to meet new employee to explain benefits programs if applicable</w:t>
            </w:r>
          </w:p>
          <w:p w:rsidR="00E507AF" w:rsidRPr="00013F6F" w:rsidRDefault="00E507AF" w:rsidP="00E507AF">
            <w:pPr>
              <w:rPr>
                <w:sz w:val="18"/>
                <w:szCs w:val="18"/>
              </w:rPr>
            </w:pPr>
          </w:p>
        </w:tc>
        <w:tc>
          <w:tcPr>
            <w:tcW w:w="1364" w:type="dxa"/>
          </w:tcPr>
          <w:p w:rsidR="00E507AF" w:rsidRPr="00013F6F" w:rsidRDefault="00E507AF" w:rsidP="00E507AF">
            <w:pPr>
              <w:rPr>
                <w:sz w:val="18"/>
                <w:szCs w:val="18"/>
              </w:rPr>
            </w:pPr>
            <w:r w:rsidRPr="00013F6F">
              <w:rPr>
                <w:sz w:val="18"/>
                <w:szCs w:val="18"/>
              </w:rPr>
              <w:t>payroll</w:t>
            </w:r>
          </w:p>
        </w:tc>
        <w:tc>
          <w:tcPr>
            <w:tcW w:w="2006" w:type="dxa"/>
          </w:tcPr>
          <w:p w:rsidR="00E507AF" w:rsidRPr="00013F6F" w:rsidRDefault="00E507AF" w:rsidP="00E507AF">
            <w:pPr>
              <w:rPr>
                <w:sz w:val="18"/>
                <w:szCs w:val="18"/>
              </w:rPr>
            </w:pPr>
            <w:r w:rsidRPr="00013F6F">
              <w:rPr>
                <w:sz w:val="18"/>
                <w:szCs w:val="18"/>
              </w:rPr>
              <w:t>Start date or sooner</w:t>
            </w:r>
          </w:p>
        </w:tc>
      </w:tr>
      <w:tr w:rsidR="00E507AF" w:rsidRPr="00013F6F" w:rsidTr="00013F6F">
        <w:trPr>
          <w:trHeight w:val="652"/>
        </w:trPr>
        <w:tc>
          <w:tcPr>
            <w:tcW w:w="2008" w:type="dxa"/>
          </w:tcPr>
          <w:p w:rsidR="00E507AF" w:rsidRPr="00013F6F" w:rsidRDefault="00E507AF" w:rsidP="00E507AF">
            <w:pPr>
              <w:rPr>
                <w:sz w:val="18"/>
                <w:szCs w:val="18"/>
              </w:rPr>
            </w:pPr>
            <w:r w:rsidRPr="00013F6F">
              <w:rPr>
                <w:sz w:val="18"/>
                <w:szCs w:val="18"/>
              </w:rPr>
              <w:t>3. Probationary Period</w:t>
            </w:r>
          </w:p>
        </w:tc>
        <w:tc>
          <w:tcPr>
            <w:tcW w:w="4403" w:type="dxa"/>
          </w:tcPr>
          <w:p w:rsidR="00E507AF" w:rsidRPr="00013F6F" w:rsidRDefault="00E507AF" w:rsidP="00E507AF">
            <w:pPr>
              <w:rPr>
                <w:sz w:val="18"/>
                <w:szCs w:val="18"/>
              </w:rPr>
            </w:pPr>
            <w:r w:rsidRPr="00013F6F">
              <w:rPr>
                <w:sz w:val="18"/>
                <w:szCs w:val="18"/>
              </w:rPr>
              <w:t>Ensure you diarize the probationary period 1 week before the review is to be done so you can meet with the hiring manager to prepare in advance</w:t>
            </w:r>
          </w:p>
          <w:p w:rsidR="00E507AF" w:rsidRPr="00013F6F" w:rsidRDefault="00E507AF" w:rsidP="00E507AF">
            <w:pPr>
              <w:rPr>
                <w:sz w:val="18"/>
                <w:szCs w:val="18"/>
              </w:rPr>
            </w:pPr>
          </w:p>
        </w:tc>
        <w:tc>
          <w:tcPr>
            <w:tcW w:w="1364" w:type="dxa"/>
          </w:tcPr>
          <w:p w:rsidR="00E507AF" w:rsidRPr="00013F6F" w:rsidRDefault="00E507AF" w:rsidP="00E507AF">
            <w:pPr>
              <w:rPr>
                <w:sz w:val="18"/>
                <w:szCs w:val="18"/>
              </w:rPr>
            </w:pPr>
            <w:r w:rsidRPr="00013F6F">
              <w:rPr>
                <w:sz w:val="18"/>
                <w:szCs w:val="18"/>
              </w:rPr>
              <w:t>HR &amp; Hiring Mgr.</w:t>
            </w:r>
          </w:p>
        </w:tc>
        <w:tc>
          <w:tcPr>
            <w:tcW w:w="2006" w:type="dxa"/>
          </w:tcPr>
          <w:p w:rsidR="00E507AF" w:rsidRPr="00013F6F" w:rsidRDefault="00E507AF" w:rsidP="00E507AF">
            <w:pPr>
              <w:rPr>
                <w:sz w:val="18"/>
                <w:szCs w:val="18"/>
              </w:rPr>
            </w:pPr>
            <w:r w:rsidRPr="00013F6F">
              <w:rPr>
                <w:sz w:val="18"/>
                <w:szCs w:val="18"/>
              </w:rPr>
              <w:t>Start date or sooner</w:t>
            </w:r>
          </w:p>
        </w:tc>
      </w:tr>
      <w:tr w:rsidR="00E507AF" w:rsidRPr="00013F6F" w:rsidTr="00013F6F">
        <w:trPr>
          <w:trHeight w:val="652"/>
        </w:trPr>
        <w:tc>
          <w:tcPr>
            <w:tcW w:w="2008" w:type="dxa"/>
          </w:tcPr>
          <w:p w:rsidR="00E507AF" w:rsidRPr="00013F6F" w:rsidRDefault="00E507AF" w:rsidP="00E507AF">
            <w:pPr>
              <w:rPr>
                <w:sz w:val="18"/>
                <w:szCs w:val="18"/>
              </w:rPr>
            </w:pPr>
            <w:r w:rsidRPr="00013F6F">
              <w:rPr>
                <w:sz w:val="18"/>
                <w:szCs w:val="18"/>
              </w:rPr>
              <w:t>4. Update Budgets</w:t>
            </w:r>
          </w:p>
        </w:tc>
        <w:tc>
          <w:tcPr>
            <w:tcW w:w="4403" w:type="dxa"/>
          </w:tcPr>
          <w:p w:rsidR="00E507AF" w:rsidRPr="00013F6F" w:rsidRDefault="00E507AF" w:rsidP="00E507AF">
            <w:pPr>
              <w:rPr>
                <w:sz w:val="18"/>
                <w:szCs w:val="18"/>
              </w:rPr>
            </w:pPr>
            <w:r w:rsidRPr="00013F6F">
              <w:rPr>
                <w:sz w:val="18"/>
                <w:szCs w:val="18"/>
              </w:rPr>
              <w:t xml:space="preserve">If this is a new hire, ensure you update your financial budget for the extra cost. Reflect change if this is a replacement person. </w:t>
            </w:r>
          </w:p>
          <w:p w:rsidR="00E507AF" w:rsidRPr="00013F6F" w:rsidRDefault="00E507AF" w:rsidP="00E507AF">
            <w:pPr>
              <w:rPr>
                <w:sz w:val="18"/>
                <w:szCs w:val="18"/>
              </w:rPr>
            </w:pPr>
          </w:p>
        </w:tc>
        <w:tc>
          <w:tcPr>
            <w:tcW w:w="1364" w:type="dxa"/>
          </w:tcPr>
          <w:p w:rsidR="00E507AF" w:rsidRPr="00013F6F" w:rsidRDefault="00E507AF" w:rsidP="00E507AF">
            <w:pPr>
              <w:rPr>
                <w:sz w:val="18"/>
                <w:szCs w:val="18"/>
              </w:rPr>
            </w:pPr>
            <w:r w:rsidRPr="00013F6F">
              <w:rPr>
                <w:sz w:val="18"/>
                <w:szCs w:val="18"/>
              </w:rPr>
              <w:t>accounting</w:t>
            </w:r>
          </w:p>
        </w:tc>
        <w:tc>
          <w:tcPr>
            <w:tcW w:w="2006" w:type="dxa"/>
          </w:tcPr>
          <w:p w:rsidR="00E507AF" w:rsidRPr="00013F6F" w:rsidRDefault="00E507AF" w:rsidP="00E507AF">
            <w:pPr>
              <w:rPr>
                <w:sz w:val="18"/>
                <w:szCs w:val="18"/>
              </w:rPr>
            </w:pPr>
            <w:r w:rsidRPr="00013F6F">
              <w:rPr>
                <w:sz w:val="18"/>
                <w:szCs w:val="18"/>
              </w:rPr>
              <w:t>Start date</w:t>
            </w:r>
          </w:p>
        </w:tc>
      </w:tr>
      <w:tr w:rsidR="00E507AF" w:rsidRPr="00013F6F" w:rsidTr="00013F6F">
        <w:trPr>
          <w:trHeight w:val="652"/>
        </w:trPr>
        <w:tc>
          <w:tcPr>
            <w:tcW w:w="2008" w:type="dxa"/>
          </w:tcPr>
          <w:p w:rsidR="00E507AF" w:rsidRPr="00013F6F" w:rsidRDefault="00E507AF" w:rsidP="00E507AF">
            <w:pPr>
              <w:rPr>
                <w:sz w:val="18"/>
                <w:szCs w:val="18"/>
              </w:rPr>
            </w:pPr>
            <w:r w:rsidRPr="00013F6F">
              <w:rPr>
                <w:sz w:val="18"/>
                <w:szCs w:val="18"/>
              </w:rPr>
              <w:t>5. Cancelled cheque or banking information</w:t>
            </w:r>
          </w:p>
        </w:tc>
        <w:tc>
          <w:tcPr>
            <w:tcW w:w="4403" w:type="dxa"/>
          </w:tcPr>
          <w:p w:rsidR="00E507AF" w:rsidRPr="00013F6F" w:rsidRDefault="00E507AF" w:rsidP="00E507AF">
            <w:pPr>
              <w:rPr>
                <w:sz w:val="18"/>
                <w:szCs w:val="18"/>
              </w:rPr>
            </w:pPr>
            <w:r w:rsidRPr="00013F6F">
              <w:rPr>
                <w:sz w:val="18"/>
                <w:szCs w:val="18"/>
              </w:rPr>
              <w:t xml:space="preserve">Obtain banking information if direct deposit. Obtain a cancelled cheque for accuracy. </w:t>
            </w:r>
          </w:p>
        </w:tc>
        <w:tc>
          <w:tcPr>
            <w:tcW w:w="1364" w:type="dxa"/>
          </w:tcPr>
          <w:p w:rsidR="00E507AF" w:rsidRPr="00013F6F" w:rsidRDefault="00E507AF" w:rsidP="00E507AF">
            <w:pPr>
              <w:rPr>
                <w:sz w:val="18"/>
                <w:szCs w:val="18"/>
              </w:rPr>
            </w:pPr>
            <w:r w:rsidRPr="00013F6F">
              <w:rPr>
                <w:sz w:val="18"/>
                <w:szCs w:val="18"/>
              </w:rPr>
              <w:t>payroll</w:t>
            </w:r>
          </w:p>
        </w:tc>
        <w:tc>
          <w:tcPr>
            <w:tcW w:w="2006" w:type="dxa"/>
          </w:tcPr>
          <w:p w:rsidR="00E507AF" w:rsidRPr="00013F6F" w:rsidRDefault="00E507AF" w:rsidP="00E507AF">
            <w:pPr>
              <w:rPr>
                <w:sz w:val="18"/>
                <w:szCs w:val="18"/>
              </w:rPr>
            </w:pPr>
            <w:r w:rsidRPr="00013F6F">
              <w:rPr>
                <w:sz w:val="18"/>
                <w:szCs w:val="18"/>
              </w:rPr>
              <w:t>Start date</w:t>
            </w:r>
          </w:p>
        </w:tc>
      </w:tr>
    </w:tbl>
    <w:p w:rsidR="00E507AF" w:rsidRPr="00E507AF" w:rsidRDefault="00E507AF" w:rsidP="00E507AF">
      <w:pPr>
        <w:rPr>
          <w:sz w:val="20"/>
          <w:szCs w:val="20"/>
        </w:rPr>
      </w:pPr>
    </w:p>
    <w:p w:rsidR="00E507AF" w:rsidRPr="00E507AF" w:rsidRDefault="00E507AF" w:rsidP="00E507AF">
      <w:pPr>
        <w:spacing w:line="240" w:lineRule="exact"/>
        <w:rPr>
          <w:sz w:val="20"/>
          <w:szCs w:val="20"/>
        </w:rPr>
      </w:pPr>
      <w:r w:rsidRPr="00E507AF">
        <w:rPr>
          <w:sz w:val="20"/>
          <w:szCs w:val="20"/>
        </w:rPr>
        <w:br w:type="page"/>
      </w:r>
    </w:p>
    <w:p w:rsidR="00E507AF" w:rsidRPr="00E507AF" w:rsidRDefault="00E507AF" w:rsidP="00E507AF">
      <w:pPr>
        <w:spacing w:line="240" w:lineRule="exact"/>
        <w:rPr>
          <w:sz w:val="20"/>
          <w:szCs w:val="20"/>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43" w:type="dxa"/>
          <w:left w:w="115" w:type="dxa"/>
          <w:bottom w:w="43" w:type="dxa"/>
          <w:right w:w="115" w:type="dxa"/>
        </w:tblCellMar>
        <w:tblLook w:val="01E0"/>
      </w:tblPr>
      <w:tblGrid>
        <w:gridCol w:w="2275"/>
        <w:gridCol w:w="4800"/>
        <w:gridCol w:w="1440"/>
        <w:gridCol w:w="1381"/>
      </w:tblGrid>
      <w:tr w:rsidR="00E507AF" w:rsidRPr="008E6563" w:rsidTr="00574629">
        <w:trPr>
          <w:trHeight w:val="190"/>
        </w:trPr>
        <w:tc>
          <w:tcPr>
            <w:tcW w:w="9896" w:type="dxa"/>
            <w:gridSpan w:val="4"/>
            <w:shd w:val="clear" w:color="auto" w:fill="FFFFFF" w:themeFill="background1"/>
            <w:vAlign w:val="center"/>
          </w:tcPr>
          <w:p w:rsidR="00E507AF" w:rsidRPr="008E6563" w:rsidRDefault="00E507AF" w:rsidP="00E507AF">
            <w:pPr>
              <w:spacing w:line="240" w:lineRule="exact"/>
              <w:jc w:val="center"/>
              <w:rPr>
                <w:b/>
                <w:bCs/>
                <w:iCs/>
                <w:sz w:val="24"/>
                <w:szCs w:val="24"/>
              </w:rPr>
            </w:pPr>
            <w:r w:rsidRPr="008E6563">
              <w:rPr>
                <w:b/>
                <w:bCs/>
                <w:iCs/>
                <w:sz w:val="24"/>
                <w:szCs w:val="24"/>
              </w:rPr>
              <w:t>First Week</w:t>
            </w:r>
          </w:p>
        </w:tc>
      </w:tr>
      <w:tr w:rsidR="00E507AF" w:rsidRPr="008E6563" w:rsidTr="0011053C">
        <w:trPr>
          <w:trHeight w:val="541"/>
        </w:trPr>
        <w:tc>
          <w:tcPr>
            <w:tcW w:w="2275"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Task</w:t>
            </w:r>
          </w:p>
        </w:tc>
        <w:tc>
          <w:tcPr>
            <w:tcW w:w="480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Additional Information</w:t>
            </w:r>
          </w:p>
        </w:tc>
        <w:tc>
          <w:tcPr>
            <w:tcW w:w="144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Owner</w:t>
            </w:r>
          </w:p>
        </w:tc>
        <w:tc>
          <w:tcPr>
            <w:tcW w:w="1381"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Completion Date</w:t>
            </w:r>
          </w:p>
        </w:tc>
      </w:tr>
      <w:tr w:rsidR="00E507AF" w:rsidRPr="008E6563" w:rsidTr="00574629">
        <w:trPr>
          <w:trHeight w:val="510"/>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Introductions</w:t>
            </w:r>
          </w:p>
        </w:tc>
        <w:tc>
          <w:tcPr>
            <w:tcW w:w="4800" w:type="dxa"/>
            <w:shd w:val="clear" w:color="auto" w:fill="FFFFFF" w:themeFill="background1"/>
            <w:vAlign w:val="center"/>
          </w:tcPr>
          <w:p w:rsidR="00E507AF" w:rsidRPr="008E6563" w:rsidRDefault="00E507AF" w:rsidP="00E507AF">
            <w:pPr>
              <w:spacing w:after="0"/>
              <w:rPr>
                <w:sz w:val="18"/>
                <w:szCs w:val="18"/>
              </w:rPr>
            </w:pPr>
            <w:r w:rsidRPr="008E6563">
              <w:rPr>
                <w:sz w:val="18"/>
                <w:szCs w:val="18"/>
              </w:rPr>
              <w:t>Show the new hire that he/she is appreciated by scheduling a lunch or social event such as coffee and donuts during coffee break.</w:t>
            </w:r>
          </w:p>
          <w:p w:rsidR="00E507AF" w:rsidRPr="008E6563" w:rsidRDefault="00E507AF" w:rsidP="00E507AF">
            <w:pPr>
              <w:spacing w:after="0" w:line="240" w:lineRule="exact"/>
              <w:rPr>
                <w:sz w:val="18"/>
                <w:szCs w:val="18"/>
              </w:rPr>
            </w:pPr>
            <w:r w:rsidRPr="008E6563">
              <w:rPr>
                <w:sz w:val="18"/>
                <w:szCs w:val="18"/>
              </w:rPr>
              <w:t>-Send email to announce their position and name to corporate staff</w:t>
            </w:r>
            <w:r w:rsidR="0011053C">
              <w:rPr>
                <w:sz w:val="18"/>
                <w:szCs w:val="18"/>
              </w:rPr>
              <w:t xml:space="preserve"> or post notice in lunch room area.</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76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Have the new hire complete necessary work documents</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The new hire should comp</w:t>
            </w:r>
            <w:r w:rsidR="0011053C">
              <w:rPr>
                <w:sz w:val="18"/>
                <w:szCs w:val="18"/>
              </w:rPr>
              <w:t>lete government forms (</w:t>
            </w:r>
            <w:r w:rsidRPr="008E6563">
              <w:rPr>
                <w:sz w:val="18"/>
                <w:szCs w:val="18"/>
              </w:rPr>
              <w:t xml:space="preserve"> TD-1), and enroll in benefits. Review company policies in detail and sign off on policies.</w:t>
            </w:r>
            <w:r w:rsidR="0011053C">
              <w:rPr>
                <w:sz w:val="18"/>
                <w:szCs w:val="18"/>
              </w:rPr>
              <w:t xml:space="preserve"> Ensure waivers are signed and approved.</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27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Review processes, contacts, and sources of information necessary to the new hire's job</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This conversation should include introducing basic workflows; reviewing the names, titles, and basic background of immediate team members; and introducing the new hire to online and offline places to find answers regarding their job.</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020"/>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Introduce the new hire to members of his/her immediate team</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Have the new hire set up one-on-one conversations with team members throughout the first few weeks. If job shadowing-ensure they know who they are shadowing and when if it is multiple people</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59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Give the new hire a tour of the facilities</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This tour should include where the new hire can find supplies, copy machines, coffee, restrooms, the cafeteria, and exits.</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020"/>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Review onboarding objectives and timelines with the new hire</w:t>
            </w:r>
          </w:p>
        </w:tc>
        <w:tc>
          <w:tcPr>
            <w:tcW w:w="4800" w:type="dxa"/>
            <w:shd w:val="clear" w:color="auto" w:fill="FFFFFF" w:themeFill="background1"/>
            <w:vAlign w:val="center"/>
          </w:tcPr>
          <w:p w:rsidR="00E507AF" w:rsidRPr="008E6563" w:rsidRDefault="00E507AF" w:rsidP="00E507AF">
            <w:pPr>
              <w:spacing w:after="0" w:line="240" w:lineRule="auto"/>
              <w:rPr>
                <w:sz w:val="18"/>
                <w:szCs w:val="18"/>
              </w:rPr>
            </w:pPr>
            <w:r w:rsidRPr="008E6563">
              <w:rPr>
                <w:sz w:val="18"/>
                <w:szCs w:val="18"/>
              </w:rPr>
              <w:t>Ensure the new hire is prepared for the onboarding schedule for the first few months, and address questions the new hire may have.</w:t>
            </w:r>
          </w:p>
          <w:p w:rsidR="00E507AF" w:rsidRPr="008E6563" w:rsidRDefault="00E507AF" w:rsidP="00E507AF">
            <w:pPr>
              <w:spacing w:after="0" w:line="240" w:lineRule="auto"/>
              <w:rPr>
                <w:sz w:val="18"/>
                <w:szCs w:val="18"/>
              </w:rPr>
            </w:pPr>
            <w:r w:rsidRPr="008E6563">
              <w:rPr>
                <w:sz w:val="18"/>
                <w:szCs w:val="18"/>
              </w:rPr>
              <w:t>Ensure they know meeting they need to attend that month</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49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Provide the new hire with a clear explanation of their first assignment</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 xml:space="preserve">Ensure they have a list of deadlines, reporting dates, production schedules, delivery schedules and other expectations for their job. </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76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Get to know the new hire's preferences</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 xml:space="preserve">Arrange a meeting to hear about the new hire's work style, communication preferences, areas of strengths and weaknesses, and career objectives. </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020"/>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Review performance objectives for probationary period or annual reviews</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 xml:space="preserve">Provide the new hire with an overview document of the performance review process.  Walk through a sample performance review form that includes performance criteria, how criteria are measured, how information will be presented to the new hire, and discussion points during the formal review.  </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675"/>
        </w:trPr>
        <w:tc>
          <w:tcPr>
            <w:tcW w:w="2275" w:type="dxa"/>
            <w:shd w:val="clear" w:color="auto" w:fill="FFFFFF" w:themeFill="background1"/>
            <w:vAlign w:val="center"/>
          </w:tcPr>
          <w:p w:rsidR="00E507AF" w:rsidRPr="008E6563" w:rsidRDefault="00E507AF" w:rsidP="00E507AF">
            <w:pPr>
              <w:numPr>
                <w:ilvl w:val="0"/>
                <w:numId w:val="7"/>
              </w:numPr>
              <w:spacing w:after="0" w:line="240" w:lineRule="exact"/>
              <w:rPr>
                <w:sz w:val="18"/>
                <w:szCs w:val="18"/>
              </w:rPr>
            </w:pPr>
            <w:r w:rsidRPr="008E6563">
              <w:rPr>
                <w:sz w:val="18"/>
                <w:szCs w:val="18"/>
              </w:rPr>
              <w:t xml:space="preserve">Check with them after their first day, third day and last day that week. </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 xml:space="preserve">Follow up with their hiring manager, their co-workers to ensure they are fitting in and liking their job surrounds, answer or clarify any issues immediately. Employee turn-over is very high in the first week of employment. These steps help to mitigate that loss of new people. </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bl>
    <w:p w:rsidR="00E507AF" w:rsidRPr="00E507AF" w:rsidRDefault="00E507AF" w:rsidP="00E507AF">
      <w:pPr>
        <w:spacing w:line="240" w:lineRule="exact"/>
        <w:rPr>
          <w:sz w:val="20"/>
          <w:szCs w:val="20"/>
        </w:rPr>
      </w:pPr>
    </w:p>
    <w:p w:rsidR="00E507AF" w:rsidRPr="00E507AF" w:rsidRDefault="00E507AF" w:rsidP="00E507AF">
      <w:pPr>
        <w:spacing w:line="240" w:lineRule="exact"/>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268"/>
        <w:gridCol w:w="4800"/>
        <w:gridCol w:w="1440"/>
        <w:gridCol w:w="1381"/>
      </w:tblGrid>
      <w:tr w:rsidR="00E507AF" w:rsidRPr="008E6563" w:rsidTr="00574629">
        <w:trPr>
          <w:trHeight w:val="255"/>
        </w:trPr>
        <w:tc>
          <w:tcPr>
            <w:tcW w:w="9889" w:type="dxa"/>
            <w:gridSpan w:val="4"/>
            <w:shd w:val="clear" w:color="auto" w:fill="FFFFFF" w:themeFill="background1"/>
            <w:vAlign w:val="center"/>
          </w:tcPr>
          <w:p w:rsidR="00E507AF" w:rsidRPr="008E6563" w:rsidRDefault="00E507AF" w:rsidP="00E507AF">
            <w:pPr>
              <w:spacing w:line="240" w:lineRule="exact"/>
              <w:jc w:val="center"/>
              <w:rPr>
                <w:b/>
                <w:bCs/>
                <w:iCs/>
                <w:sz w:val="24"/>
                <w:szCs w:val="24"/>
              </w:rPr>
            </w:pPr>
            <w:r w:rsidRPr="008E6563">
              <w:rPr>
                <w:b/>
                <w:bCs/>
                <w:iCs/>
                <w:sz w:val="24"/>
                <w:szCs w:val="24"/>
              </w:rPr>
              <w:t>First Month</w:t>
            </w:r>
            <w:r w:rsidR="0011053C">
              <w:rPr>
                <w:b/>
                <w:bCs/>
                <w:iCs/>
                <w:sz w:val="24"/>
                <w:szCs w:val="24"/>
              </w:rPr>
              <w:t xml:space="preserve"> Check List</w:t>
            </w:r>
          </w:p>
        </w:tc>
      </w:tr>
      <w:tr w:rsidR="00E507AF" w:rsidRPr="008E6563" w:rsidTr="00574629">
        <w:trPr>
          <w:trHeight w:val="332"/>
        </w:trPr>
        <w:tc>
          <w:tcPr>
            <w:tcW w:w="2268"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Task</w:t>
            </w:r>
          </w:p>
        </w:tc>
        <w:tc>
          <w:tcPr>
            <w:tcW w:w="480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Additional Information</w:t>
            </w:r>
          </w:p>
        </w:tc>
        <w:tc>
          <w:tcPr>
            <w:tcW w:w="144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Owner</w:t>
            </w:r>
          </w:p>
        </w:tc>
        <w:tc>
          <w:tcPr>
            <w:tcW w:w="1381"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Completion Date</w:t>
            </w:r>
          </w:p>
        </w:tc>
      </w:tr>
      <w:tr w:rsidR="00E507AF" w:rsidRPr="008E6563" w:rsidTr="00574629">
        <w:trPr>
          <w:trHeight w:val="1785"/>
        </w:trPr>
        <w:tc>
          <w:tcPr>
            <w:tcW w:w="2268" w:type="dxa"/>
            <w:shd w:val="clear" w:color="auto" w:fill="FFFFFF" w:themeFill="background1"/>
            <w:vAlign w:val="center"/>
          </w:tcPr>
          <w:p w:rsidR="00E507AF" w:rsidRPr="008E6563" w:rsidRDefault="00E507AF" w:rsidP="00E507AF">
            <w:pPr>
              <w:numPr>
                <w:ilvl w:val="0"/>
                <w:numId w:val="8"/>
              </w:numPr>
              <w:spacing w:after="0" w:line="240" w:lineRule="exact"/>
              <w:rPr>
                <w:sz w:val="18"/>
                <w:szCs w:val="18"/>
              </w:rPr>
            </w:pPr>
            <w:r w:rsidRPr="008E6563">
              <w:rPr>
                <w:sz w:val="18"/>
                <w:szCs w:val="18"/>
              </w:rPr>
              <w:t>Explain to the new hire how their job responsibilities relate to organizational goals</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Once the new hire has developed an understanding of their job responsibilities and organizational structure, speak with the new hire regarding the impact that they have, however indirectly, on organizational outcomes.  This can be done by using an example or starting from the customer's point of view.</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275"/>
        </w:trPr>
        <w:tc>
          <w:tcPr>
            <w:tcW w:w="2268" w:type="dxa"/>
            <w:shd w:val="clear" w:color="auto" w:fill="FFFFFF" w:themeFill="background1"/>
            <w:vAlign w:val="center"/>
          </w:tcPr>
          <w:p w:rsidR="00E507AF" w:rsidRPr="008E6563" w:rsidRDefault="00E507AF" w:rsidP="00E507AF">
            <w:pPr>
              <w:numPr>
                <w:ilvl w:val="0"/>
                <w:numId w:val="8"/>
              </w:numPr>
              <w:spacing w:after="0" w:line="240" w:lineRule="exact"/>
              <w:rPr>
                <w:sz w:val="18"/>
                <w:szCs w:val="18"/>
              </w:rPr>
            </w:pPr>
            <w:r w:rsidRPr="008E6563">
              <w:rPr>
                <w:sz w:val="18"/>
                <w:szCs w:val="18"/>
              </w:rPr>
              <w:t>Assign a mentor/buddy to assist the new hire in acclimating to the organization</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Buddies should be employees who are knowledgeable of the organization and high-performing.  Provide buddies with a list of possible activities to undertake or questions to answer with the new hire.</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r w:rsidR="00E507AF" w:rsidRPr="008E6563" w:rsidTr="00574629">
        <w:trPr>
          <w:trHeight w:val="1530"/>
        </w:trPr>
        <w:tc>
          <w:tcPr>
            <w:tcW w:w="2268" w:type="dxa"/>
            <w:shd w:val="clear" w:color="auto" w:fill="FFFFFF" w:themeFill="background1"/>
            <w:vAlign w:val="center"/>
          </w:tcPr>
          <w:p w:rsidR="00E507AF" w:rsidRPr="008E6563" w:rsidRDefault="00E507AF" w:rsidP="00E507AF">
            <w:pPr>
              <w:numPr>
                <w:ilvl w:val="0"/>
                <w:numId w:val="8"/>
              </w:numPr>
              <w:spacing w:after="0" w:line="240" w:lineRule="exact"/>
              <w:rPr>
                <w:sz w:val="18"/>
                <w:szCs w:val="18"/>
              </w:rPr>
            </w:pPr>
            <w:r w:rsidRPr="008E6563">
              <w:rPr>
                <w:sz w:val="18"/>
                <w:szCs w:val="18"/>
              </w:rPr>
              <w:t>Create a networking plan between the new hire and appropriate individuals across the organization</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The networking plan should include senior executives, peers of the new hire, and other new hires within the organization.</w:t>
            </w:r>
          </w:p>
        </w:tc>
        <w:tc>
          <w:tcPr>
            <w:tcW w:w="1440" w:type="dxa"/>
            <w:shd w:val="clear" w:color="auto" w:fill="FFFFFF" w:themeFill="background1"/>
            <w:vAlign w:val="center"/>
          </w:tcPr>
          <w:p w:rsidR="00E507AF" w:rsidRPr="008E6563" w:rsidRDefault="00E507AF" w:rsidP="00E507AF">
            <w:pPr>
              <w:spacing w:line="240" w:lineRule="exact"/>
              <w:rPr>
                <w:sz w:val="18"/>
                <w:szCs w:val="18"/>
              </w:rPr>
            </w:pPr>
          </w:p>
        </w:tc>
        <w:tc>
          <w:tcPr>
            <w:tcW w:w="1381" w:type="dxa"/>
            <w:shd w:val="clear" w:color="auto" w:fill="FFFFFF" w:themeFill="background1"/>
            <w:vAlign w:val="center"/>
          </w:tcPr>
          <w:p w:rsidR="00E507AF" w:rsidRPr="008E6563" w:rsidRDefault="00E507AF" w:rsidP="00E507AF">
            <w:pPr>
              <w:spacing w:line="240" w:lineRule="exact"/>
              <w:rPr>
                <w:sz w:val="18"/>
                <w:szCs w:val="18"/>
              </w:rPr>
            </w:pPr>
          </w:p>
        </w:tc>
      </w:tr>
    </w:tbl>
    <w:p w:rsidR="00E507AF" w:rsidRPr="00E507AF" w:rsidRDefault="00E507AF" w:rsidP="00E507AF">
      <w:pPr>
        <w:spacing w:line="240" w:lineRule="exact"/>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268"/>
        <w:gridCol w:w="4800"/>
        <w:gridCol w:w="1440"/>
        <w:gridCol w:w="1523"/>
      </w:tblGrid>
      <w:tr w:rsidR="00E507AF" w:rsidRPr="008E6563" w:rsidTr="00574629">
        <w:trPr>
          <w:trHeight w:val="255"/>
        </w:trPr>
        <w:tc>
          <w:tcPr>
            <w:tcW w:w="10031" w:type="dxa"/>
            <w:gridSpan w:val="4"/>
            <w:shd w:val="clear" w:color="auto" w:fill="FFFFFF" w:themeFill="background1"/>
            <w:vAlign w:val="center"/>
          </w:tcPr>
          <w:p w:rsidR="00E507AF" w:rsidRPr="008E6563" w:rsidRDefault="00E507AF" w:rsidP="00E507AF">
            <w:pPr>
              <w:spacing w:line="240" w:lineRule="exact"/>
              <w:jc w:val="center"/>
              <w:rPr>
                <w:b/>
                <w:bCs/>
                <w:iCs/>
                <w:sz w:val="18"/>
                <w:szCs w:val="18"/>
              </w:rPr>
            </w:pPr>
            <w:r w:rsidRPr="008E6563">
              <w:rPr>
                <w:b/>
                <w:bCs/>
                <w:iCs/>
                <w:sz w:val="18"/>
                <w:szCs w:val="18"/>
              </w:rPr>
              <w:t>First Three Months</w:t>
            </w:r>
            <w:r w:rsidR="0011053C">
              <w:rPr>
                <w:b/>
                <w:bCs/>
                <w:iCs/>
                <w:sz w:val="18"/>
                <w:szCs w:val="18"/>
              </w:rPr>
              <w:t xml:space="preserve"> Check list</w:t>
            </w:r>
          </w:p>
        </w:tc>
      </w:tr>
      <w:tr w:rsidR="00E507AF" w:rsidRPr="008E6563" w:rsidTr="00574629">
        <w:trPr>
          <w:trHeight w:val="377"/>
        </w:trPr>
        <w:tc>
          <w:tcPr>
            <w:tcW w:w="2268"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Task</w:t>
            </w:r>
          </w:p>
        </w:tc>
        <w:tc>
          <w:tcPr>
            <w:tcW w:w="480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Additional Information</w:t>
            </w:r>
          </w:p>
        </w:tc>
        <w:tc>
          <w:tcPr>
            <w:tcW w:w="1440"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Owner</w:t>
            </w:r>
          </w:p>
        </w:tc>
        <w:tc>
          <w:tcPr>
            <w:tcW w:w="1523" w:type="dxa"/>
            <w:shd w:val="clear" w:color="auto" w:fill="FFFFFF" w:themeFill="background1"/>
            <w:vAlign w:val="center"/>
          </w:tcPr>
          <w:p w:rsidR="00E507AF" w:rsidRPr="008E6563" w:rsidRDefault="00E507AF" w:rsidP="00E507AF">
            <w:pPr>
              <w:spacing w:line="240" w:lineRule="exact"/>
              <w:jc w:val="center"/>
              <w:rPr>
                <w:b/>
                <w:sz w:val="18"/>
                <w:szCs w:val="18"/>
              </w:rPr>
            </w:pPr>
            <w:r w:rsidRPr="008E6563">
              <w:rPr>
                <w:b/>
                <w:sz w:val="18"/>
                <w:szCs w:val="18"/>
              </w:rPr>
              <w:t>Completion Date</w:t>
            </w:r>
          </w:p>
        </w:tc>
      </w:tr>
      <w:tr w:rsidR="00E507AF" w:rsidRPr="008E6563" w:rsidTr="0011053C">
        <w:trPr>
          <w:trHeight w:val="3119"/>
        </w:trPr>
        <w:tc>
          <w:tcPr>
            <w:tcW w:w="2268" w:type="dxa"/>
            <w:shd w:val="clear" w:color="auto" w:fill="FFFFFF" w:themeFill="background1"/>
            <w:vAlign w:val="center"/>
          </w:tcPr>
          <w:p w:rsidR="00E507AF" w:rsidRPr="008E6563" w:rsidRDefault="00E507AF" w:rsidP="00E507AF">
            <w:pPr>
              <w:numPr>
                <w:ilvl w:val="0"/>
                <w:numId w:val="9"/>
              </w:numPr>
              <w:spacing w:after="0" w:line="240" w:lineRule="exact"/>
              <w:rPr>
                <w:sz w:val="18"/>
                <w:szCs w:val="18"/>
              </w:rPr>
            </w:pPr>
            <w:r w:rsidRPr="008E6563">
              <w:rPr>
                <w:sz w:val="18"/>
                <w:szCs w:val="18"/>
              </w:rPr>
              <w:t>Provide an early informal performance review</w:t>
            </w:r>
          </w:p>
        </w:tc>
        <w:tc>
          <w:tcPr>
            <w:tcW w:w="480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 xml:space="preserve">The informal review should be a scheduled, structured conversation between the new hire and their manager regarding their performance to date.  The informal review should take place after the manager has had time to gauge performance strengths and weaknesses of the new hire, but early enough for the new hire to change behaviors before the formal review process begins.  During the conversation, the manager should discuss actionable items to improve performance, while making clear that the review will not become part of the new hire's record.  This activity should conclude with creation of an individual development plan for the new hire.  </w:t>
            </w:r>
          </w:p>
        </w:tc>
        <w:tc>
          <w:tcPr>
            <w:tcW w:w="1440" w:type="dxa"/>
            <w:shd w:val="clear" w:color="auto" w:fill="FFFFFF" w:themeFill="background1"/>
            <w:vAlign w:val="center"/>
          </w:tcPr>
          <w:p w:rsidR="00E507AF" w:rsidRPr="008E6563" w:rsidRDefault="00E507AF" w:rsidP="00E507AF">
            <w:pPr>
              <w:spacing w:line="240" w:lineRule="exact"/>
              <w:rPr>
                <w:sz w:val="18"/>
                <w:szCs w:val="18"/>
              </w:rPr>
            </w:pPr>
            <w:r w:rsidRPr="008E6563">
              <w:rPr>
                <w:sz w:val="18"/>
                <w:szCs w:val="18"/>
              </w:rPr>
              <w:t>Hiring Manager &amp; HR</w:t>
            </w:r>
          </w:p>
        </w:tc>
        <w:tc>
          <w:tcPr>
            <w:tcW w:w="1523" w:type="dxa"/>
            <w:shd w:val="clear" w:color="auto" w:fill="FFFFFF" w:themeFill="background1"/>
            <w:vAlign w:val="center"/>
          </w:tcPr>
          <w:p w:rsidR="00E507AF" w:rsidRPr="008E6563" w:rsidRDefault="00E507AF" w:rsidP="00E507AF">
            <w:pPr>
              <w:spacing w:line="240" w:lineRule="exact"/>
              <w:rPr>
                <w:sz w:val="18"/>
                <w:szCs w:val="18"/>
              </w:rPr>
            </w:pPr>
          </w:p>
        </w:tc>
      </w:tr>
    </w:tbl>
    <w:p w:rsidR="00E507AF" w:rsidRPr="00E507AF" w:rsidRDefault="00E507AF" w:rsidP="0011053C">
      <w:pPr>
        <w:spacing w:line="240" w:lineRule="exact"/>
        <w:rPr>
          <w:sz w:val="20"/>
          <w:szCs w:val="20"/>
        </w:rPr>
      </w:pPr>
    </w:p>
    <w:sectPr w:rsidR="00E507AF" w:rsidRPr="00E507AF" w:rsidSect="0011053C">
      <w:footerReference w:type="default" r:id="rId9"/>
      <w:pgSz w:w="12240" w:h="15840"/>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5C" w:rsidRDefault="00604B5C" w:rsidP="00E5028E">
      <w:pPr>
        <w:spacing w:after="0" w:line="240" w:lineRule="auto"/>
      </w:pPr>
      <w:r>
        <w:separator/>
      </w:r>
    </w:p>
  </w:endnote>
  <w:endnote w:type="continuationSeparator" w:id="0">
    <w:p w:rsidR="00604B5C" w:rsidRDefault="00604B5C"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47" w:rsidRPr="008E00A6" w:rsidRDefault="003F0147" w:rsidP="00E5028E">
    <w:pPr>
      <w:pStyle w:val="Footer"/>
      <w:rPr>
        <w:sz w:val="16"/>
        <w:szCs w:val="16"/>
      </w:rPr>
    </w:pPr>
    <w:r>
      <w:rPr>
        <w:sz w:val="16"/>
        <w:szCs w:val="16"/>
      </w:rPr>
      <w:t xml:space="preserve">  www.advantageprofessional.ca                                                  </w:t>
    </w:r>
    <w:r>
      <w:rPr>
        <w:sz w:val="16"/>
        <w:szCs w:val="16"/>
      </w:rPr>
      <w:tab/>
    </w:r>
    <w:r>
      <w:rPr>
        <w:sz w:val="16"/>
        <w:szCs w:val="16"/>
      </w:rPr>
      <w:tab/>
      <w:t xml:space="preserve"> (403) 475-2774</w:t>
    </w:r>
  </w:p>
  <w:p w:rsidR="003F0147" w:rsidRDefault="003F0147" w:rsidP="00E5028E">
    <w:pPr>
      <w:pStyle w:val="Footer"/>
    </w:pPr>
  </w:p>
  <w:p w:rsidR="003F0147" w:rsidRDefault="003F0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5C" w:rsidRDefault="00604B5C" w:rsidP="00E5028E">
      <w:pPr>
        <w:spacing w:after="0" w:line="240" w:lineRule="auto"/>
      </w:pPr>
      <w:r>
        <w:separator/>
      </w:r>
    </w:p>
  </w:footnote>
  <w:footnote w:type="continuationSeparator" w:id="0">
    <w:p w:rsidR="00604B5C" w:rsidRDefault="00604B5C"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CEE"/>
    <w:multiLevelType w:val="hybridMultilevel"/>
    <w:tmpl w:val="859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F25C41"/>
    <w:multiLevelType w:val="hybridMultilevel"/>
    <w:tmpl w:val="7E760C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7B78F8"/>
    <w:multiLevelType w:val="hybridMultilevel"/>
    <w:tmpl w:val="B28C28DE"/>
    <w:lvl w:ilvl="0" w:tplc="C62E4A8E">
      <w:start w:val="1"/>
      <w:numFmt w:val="decimal"/>
      <w:lvlText w:val="%1."/>
      <w:lvlJc w:val="left"/>
      <w:pPr>
        <w:tabs>
          <w:tab w:val="num" w:pos="288"/>
        </w:tabs>
        <w:ind w:left="288" w:hanging="288"/>
      </w:pPr>
      <w:rPr>
        <w:rFonts w:hint="default"/>
      </w:rPr>
    </w:lvl>
    <w:lvl w:ilvl="1" w:tplc="87FC341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D914364"/>
    <w:multiLevelType w:val="hybridMultilevel"/>
    <w:tmpl w:val="B10820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BE5FAE"/>
    <w:multiLevelType w:val="hybridMultilevel"/>
    <w:tmpl w:val="9CA0299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B3824"/>
    <w:rsid w:val="00013F6F"/>
    <w:rsid w:val="000156E5"/>
    <w:rsid w:val="00037417"/>
    <w:rsid w:val="00087BC5"/>
    <w:rsid w:val="000C204B"/>
    <w:rsid w:val="0011053C"/>
    <w:rsid w:val="00135924"/>
    <w:rsid w:val="001A33BB"/>
    <w:rsid w:val="001F2885"/>
    <w:rsid w:val="00210491"/>
    <w:rsid w:val="00217B7C"/>
    <w:rsid w:val="00285906"/>
    <w:rsid w:val="003E7D21"/>
    <w:rsid w:val="003F0147"/>
    <w:rsid w:val="0043777B"/>
    <w:rsid w:val="004A6AEE"/>
    <w:rsid w:val="004B0244"/>
    <w:rsid w:val="004C46D5"/>
    <w:rsid w:val="00545D43"/>
    <w:rsid w:val="00574629"/>
    <w:rsid w:val="00604B5C"/>
    <w:rsid w:val="00654A8F"/>
    <w:rsid w:val="00657048"/>
    <w:rsid w:val="006A003E"/>
    <w:rsid w:val="00796DCA"/>
    <w:rsid w:val="007F0109"/>
    <w:rsid w:val="008A72C4"/>
    <w:rsid w:val="008B6B4A"/>
    <w:rsid w:val="008C2C34"/>
    <w:rsid w:val="008E6563"/>
    <w:rsid w:val="00941A36"/>
    <w:rsid w:val="00965FCA"/>
    <w:rsid w:val="009D21F9"/>
    <w:rsid w:val="00A16A61"/>
    <w:rsid w:val="00B2070B"/>
    <w:rsid w:val="00B623A8"/>
    <w:rsid w:val="00BB3824"/>
    <w:rsid w:val="00BC048B"/>
    <w:rsid w:val="00BE2362"/>
    <w:rsid w:val="00C00A1D"/>
    <w:rsid w:val="00CB13EE"/>
    <w:rsid w:val="00D2216B"/>
    <w:rsid w:val="00E5028E"/>
    <w:rsid w:val="00E507AF"/>
    <w:rsid w:val="00EA7BA8"/>
    <w:rsid w:val="00EF052B"/>
    <w:rsid w:val="00F23886"/>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table" w:styleId="TableGrid">
    <w:name w:val="Table Grid"/>
    <w:basedOn w:val="TableNormal"/>
    <w:rsid w:val="00E507AF"/>
    <w:pPr>
      <w:spacing w:after="0" w:line="240" w:lineRule="exact"/>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9</cp:revision>
  <dcterms:created xsi:type="dcterms:W3CDTF">2016-09-19T20:40:00Z</dcterms:created>
  <dcterms:modified xsi:type="dcterms:W3CDTF">2016-11-15T23:32:00Z</dcterms:modified>
</cp:coreProperties>
</file>